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BF9F3" w14:textId="77777777" w:rsidR="004B03AE" w:rsidRPr="004B03AE" w:rsidRDefault="004B03AE" w:rsidP="004B03AE">
      <w:pPr>
        <w:pStyle w:val="PolicyBody"/>
        <w:jc w:val="left"/>
        <w:rPr>
          <w:b/>
          <w:bCs/>
          <w:sz w:val="28"/>
          <w:szCs w:val="28"/>
          <w:u w:val="single"/>
        </w:rPr>
      </w:pPr>
      <w:r w:rsidRPr="004B03AE">
        <w:rPr>
          <w:b/>
          <w:bCs/>
          <w:sz w:val="28"/>
          <w:szCs w:val="28"/>
          <w:u w:val="single"/>
        </w:rPr>
        <w:t>NDIS must continue to support people for whom the Scheme was intended</w:t>
      </w:r>
    </w:p>
    <w:p w14:paraId="538C220E" w14:textId="58C63C32" w:rsidR="004B03AE" w:rsidRPr="004B03AE" w:rsidRDefault="004B03AE" w:rsidP="004B03AE">
      <w:pPr>
        <w:pStyle w:val="PolicyBody"/>
        <w:jc w:val="left"/>
        <w:rPr>
          <w:b/>
          <w:bCs/>
          <w:sz w:val="24"/>
          <w:szCs w:val="24"/>
          <w:u w:val="single"/>
        </w:rPr>
      </w:pPr>
      <w:r w:rsidRPr="004B03AE">
        <w:rPr>
          <w:b/>
          <w:bCs/>
          <w:sz w:val="24"/>
          <w:szCs w:val="24"/>
          <w:u w:val="single"/>
        </w:rPr>
        <w:t>Media Release: 21 April 2025</w:t>
      </w:r>
    </w:p>
    <w:p w14:paraId="65905D2A" w14:textId="77777777" w:rsidR="004B03AE" w:rsidRPr="004B03AE" w:rsidRDefault="004B03AE" w:rsidP="004B03AE">
      <w:pPr>
        <w:pStyle w:val="PolicyBody"/>
      </w:pPr>
    </w:p>
    <w:p w14:paraId="1B910092" w14:textId="0C220DD3" w:rsidR="00644D3D" w:rsidRPr="004B03AE" w:rsidRDefault="004B03AE" w:rsidP="004B03AE">
      <w:pPr>
        <w:pStyle w:val="PolicyBody"/>
        <w:jc w:val="left"/>
      </w:pPr>
      <w:r w:rsidRPr="004B03AE">
        <w:t>The Physical Disability Council of NSW (PDCN) is calling for urgent clarity and action from the Commonwealth Government to ensure proposed reforms to the National Disability Insurance Scheme (NDIS) do not place people with severe physical disabilities at risk of losing essential supports. </w:t>
      </w:r>
    </w:p>
    <w:p w14:paraId="22EA3E63" w14:textId="77777777" w:rsidR="004B03AE" w:rsidRDefault="004B03AE" w:rsidP="004B03AE">
      <w:pPr>
        <w:pStyle w:val="PolicyBody"/>
        <w:jc w:val="left"/>
      </w:pPr>
      <w:r w:rsidRPr="004B03AE">
        <w:t>PDCN warns that this group, for whom the NDIS was partly established, faces uncertainty due to a lack of clear information about the Government’s reform plans, including potential changes to eligibility and funding arrangements. </w:t>
      </w:r>
    </w:p>
    <w:p w14:paraId="033690B3" w14:textId="77777777" w:rsidR="004B03AE" w:rsidRPr="004B03AE" w:rsidRDefault="004B03AE" w:rsidP="004B03AE">
      <w:pPr>
        <w:pStyle w:val="PolicyBody"/>
        <w:jc w:val="left"/>
      </w:pPr>
    </w:p>
    <w:p w14:paraId="0F68222D" w14:textId="77777777" w:rsidR="004B03AE" w:rsidRDefault="004B03AE" w:rsidP="004B03AE">
      <w:pPr>
        <w:pStyle w:val="PolicyBody"/>
        <w:jc w:val="left"/>
      </w:pPr>
      <w:r w:rsidRPr="004B03AE">
        <w:t>PDCN has been actively engaged in Commonwealth and NSW processes to improve the NDIS, making submissions on key reforms including the NDIS Bill 1, temporary transition rules, protections for participants experiencing abuse from providers, funding rules, and the planning framework. This work has been supported by lived-experience evidence from members and sustained engagement with Ministers, the NDIA, disability advocacy networks, more than 40 MPs and Senators, and parliamentary inquiries, including the Federal Joint Standing Committee on the NDIS. </w:t>
      </w:r>
    </w:p>
    <w:p w14:paraId="15055EDA" w14:textId="77777777" w:rsidR="004B03AE" w:rsidRPr="004B03AE" w:rsidRDefault="004B03AE" w:rsidP="004B03AE">
      <w:pPr>
        <w:pStyle w:val="PolicyBody"/>
        <w:jc w:val="left"/>
      </w:pPr>
    </w:p>
    <w:p w14:paraId="28F3D365" w14:textId="5FF5CEEF" w:rsidR="004B03AE" w:rsidRDefault="004B03AE" w:rsidP="004B03AE">
      <w:pPr>
        <w:pStyle w:val="PolicyBody"/>
        <w:jc w:val="left"/>
      </w:pPr>
      <w:r w:rsidRPr="004B03AE">
        <w:t>This sustained advocacy has helped secure important system improvements, including the removal of APTOS principles from decision-making, strengthened merit review rights for NDIS participants, and increased scrutiny of proposed planning and impairment notice processes. PDCN has elevated national concerns about restrictive supports lists, reassessment-driven plan reductions, and persistent service gaps in regional and remote areas. PDCN has also raised concerns with parliamentarians about the exploitation of people with physical disabilities by some providers and we are hopeful that the recent NDIS Amendment (Integrity and Safeguarding) Bill</w:t>
      </w:r>
      <w:r>
        <w:t xml:space="preserve"> </w:t>
      </w:r>
      <w:r w:rsidRPr="004B03AE">
        <w:t>2025 will strengthen penalties and enforcement. </w:t>
      </w:r>
    </w:p>
    <w:p w14:paraId="4F667556" w14:textId="77777777" w:rsidR="004B03AE" w:rsidRPr="004B03AE" w:rsidRDefault="004B03AE" w:rsidP="004B03AE">
      <w:pPr>
        <w:pStyle w:val="PolicyBody"/>
        <w:jc w:val="left"/>
      </w:pPr>
    </w:p>
    <w:p w14:paraId="2D018244" w14:textId="77777777" w:rsidR="004B03AE" w:rsidRDefault="004B03AE" w:rsidP="004B03AE">
      <w:pPr>
        <w:pStyle w:val="PolicyBody"/>
        <w:jc w:val="left"/>
      </w:pPr>
      <w:r w:rsidRPr="004B03AE">
        <w:t>While PDCN supports efforts to improve scheme integrity and sustainability, we warn that significant risks remain, including unclear reform timelines, policy changes that appear rushed and insufficiently tested or consulted, limited transparency in funding decisions, and ongoing inequity in access to supports. </w:t>
      </w:r>
    </w:p>
    <w:p w14:paraId="0FD3F491" w14:textId="77777777" w:rsidR="004B03AE" w:rsidRPr="004B03AE" w:rsidRDefault="004B03AE" w:rsidP="004B03AE">
      <w:pPr>
        <w:pStyle w:val="PolicyBody"/>
        <w:jc w:val="left"/>
      </w:pPr>
    </w:p>
    <w:p w14:paraId="2DEF2380" w14:textId="77777777" w:rsidR="004B03AE" w:rsidRDefault="004B03AE" w:rsidP="004B03AE">
      <w:pPr>
        <w:pStyle w:val="PolicyBody"/>
        <w:jc w:val="left"/>
      </w:pPr>
      <w:r w:rsidRPr="004B03AE">
        <w:t>PDCN CEO Ed Morris said people with physical disabilities are increasingly fearful about the impact of reforms on essential daily supports.  </w:t>
      </w:r>
    </w:p>
    <w:p w14:paraId="085489E3" w14:textId="77777777" w:rsidR="004B03AE" w:rsidRPr="004B03AE" w:rsidRDefault="004B03AE" w:rsidP="004B03AE">
      <w:pPr>
        <w:pStyle w:val="PolicyBody"/>
        <w:jc w:val="left"/>
      </w:pPr>
    </w:p>
    <w:p w14:paraId="4A31B333" w14:textId="77777777" w:rsidR="004B03AE" w:rsidRDefault="004B03AE" w:rsidP="004B03AE">
      <w:pPr>
        <w:pStyle w:val="PolicyBody"/>
        <w:jc w:val="left"/>
      </w:pPr>
      <w:r w:rsidRPr="004B03AE">
        <w:rPr>
          <w:i/>
          <w:iCs/>
        </w:rPr>
        <w:t>“The Commonwealth Government must provide clear communication on reform scope and timing, a commitment to maintaining access for people with physical disabilities, and ongoing structured engagement with disability advocacy organisations grounded in lived experience and co-design,” Mr Morris said.</w:t>
      </w:r>
      <w:r w:rsidRPr="004B03AE">
        <w:t> </w:t>
      </w:r>
    </w:p>
    <w:p w14:paraId="13372DFA" w14:textId="77777777" w:rsidR="004B03AE" w:rsidRPr="004B03AE" w:rsidRDefault="004B03AE" w:rsidP="004B03AE">
      <w:pPr>
        <w:pStyle w:val="PolicyBody"/>
      </w:pPr>
    </w:p>
    <w:p w14:paraId="191732C0" w14:textId="3D148A17" w:rsidR="0020157B" w:rsidRDefault="004B03AE" w:rsidP="00025011">
      <w:pPr>
        <w:pStyle w:val="PolicyBody"/>
      </w:pPr>
      <w:r w:rsidRPr="004B03AE">
        <w:rPr>
          <w:i/>
          <w:iCs/>
        </w:rPr>
        <w:t>“People are concerned these changes could result in the widespread loss of supports needed for daily living. People with physical disabilities are already underrepresented in the NDIS, and their rights and dignity must be protected.”</w:t>
      </w:r>
      <w:r w:rsidRPr="004B03AE">
        <w:t> </w:t>
      </w:r>
    </w:p>
    <w:sectPr w:rsidR="0020157B" w:rsidSect="00463426">
      <w:headerReference w:type="even" r:id="rId10"/>
      <w:headerReference w:type="default" r:id="rId11"/>
      <w:footerReference w:type="even" r:id="rId12"/>
      <w:footerReference w:type="default" r:id="rId13"/>
      <w:headerReference w:type="first" r:id="rId14"/>
      <w:footerReference w:type="first" r:id="rId15"/>
      <w:pgSz w:w="11900" w:h="16840"/>
      <w:pgMar w:top="2694" w:right="1440" w:bottom="2386"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269BC" w14:textId="77777777" w:rsidR="00B40929" w:rsidRDefault="00B40929" w:rsidP="00CF624B">
      <w:r>
        <w:separator/>
      </w:r>
    </w:p>
  </w:endnote>
  <w:endnote w:type="continuationSeparator" w:id="0">
    <w:p w14:paraId="0DE64391" w14:textId="77777777" w:rsidR="00B40929" w:rsidRDefault="00B40929" w:rsidP="00CF624B">
      <w:r>
        <w:continuationSeparator/>
      </w:r>
    </w:p>
  </w:endnote>
  <w:endnote w:type="continuationNotice" w:id="1">
    <w:p w14:paraId="77B48BA6" w14:textId="77777777" w:rsidR="00B40929" w:rsidRDefault="00B409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
    <w:altName w:val="Calibri"/>
    <w:panose1 w:val="00000000000000000000"/>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2F214" w14:textId="77777777" w:rsidR="00F74E65" w:rsidRDefault="00F74E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C0C88" w14:textId="77777777" w:rsidR="00F74E65" w:rsidRDefault="00F74E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B8CEA" w14:textId="77777777" w:rsidR="00352DFC" w:rsidRPr="00F74E65" w:rsidRDefault="00352DFC" w:rsidP="00F74E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4C7C0" w14:textId="77777777" w:rsidR="00B40929" w:rsidRDefault="00B40929" w:rsidP="00CF624B">
      <w:r>
        <w:separator/>
      </w:r>
    </w:p>
  </w:footnote>
  <w:footnote w:type="continuationSeparator" w:id="0">
    <w:p w14:paraId="51EAB5D2" w14:textId="77777777" w:rsidR="00B40929" w:rsidRDefault="00B40929" w:rsidP="00CF624B">
      <w:r>
        <w:continuationSeparator/>
      </w:r>
    </w:p>
  </w:footnote>
  <w:footnote w:type="continuationNotice" w:id="1">
    <w:p w14:paraId="329CA686" w14:textId="77777777" w:rsidR="00B40929" w:rsidRDefault="00B4092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D1161" w14:textId="77777777" w:rsidR="00F74E65" w:rsidRDefault="00F74E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016CD" w14:textId="77777777" w:rsidR="00F74E65" w:rsidRDefault="00F74E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DDD7D" w14:textId="77777777" w:rsidR="00A14907" w:rsidRDefault="00A14907" w:rsidP="00DF11CA">
    <w:pPr>
      <w:jc w:val="right"/>
      <w:rPr>
        <w:b/>
        <w:bCs/>
        <w:sz w:val="32"/>
        <w:szCs w:val="32"/>
      </w:rPr>
    </w:pPr>
  </w:p>
  <w:p w14:paraId="49C6D9FA" w14:textId="77777777" w:rsidR="00E3475E" w:rsidRDefault="00CF624B" w:rsidP="00EC498E">
    <w:pPr>
      <w:jc w:val="right"/>
    </w:pPr>
    <w:r w:rsidRPr="00DF11CA">
      <w:rPr>
        <w:rFonts w:ascii="Calibri" w:eastAsia="Times New Roman" w:hAnsi="Calibri" w:cs="Times New Roman"/>
        <w:b/>
        <w:bCs/>
        <w:noProof/>
        <w:sz w:val="32"/>
        <w:szCs w:val="32"/>
        <w:lang w:eastAsia="en-AU"/>
      </w:rPr>
      <w:drawing>
        <wp:anchor distT="0" distB="0" distL="114300" distR="114300" simplePos="0" relativeHeight="251658752" behindDoc="1" locked="1" layoutInCell="1" allowOverlap="1" wp14:anchorId="0EC2FA60" wp14:editId="63794A34">
          <wp:simplePos x="0" y="0"/>
          <wp:positionH relativeFrom="margin">
            <wp:posOffset>-792480</wp:posOffset>
          </wp:positionH>
          <wp:positionV relativeFrom="page">
            <wp:posOffset>349885</wp:posOffset>
          </wp:positionV>
          <wp:extent cx="2220595" cy="9975215"/>
          <wp:effectExtent l="0" t="0" r="0" b="698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office-printer.eps"/>
                  <pic:cNvPicPr/>
                </pic:nvPicPr>
                <pic:blipFill>
                  <a:blip r:embed="rId1">
                    <a:extLst>
                      <a:ext uri="{28A0092B-C50C-407E-A947-70E740481C1C}">
                        <a14:useLocalDpi xmlns:a14="http://schemas.microsoft.com/office/drawing/2010/main" val="0"/>
                      </a:ext>
                    </a:extLst>
                  </a:blip>
                  <a:stretch>
                    <a:fillRect/>
                  </a:stretch>
                </pic:blipFill>
                <pic:spPr>
                  <a:xfrm>
                    <a:off x="0" y="0"/>
                    <a:ext cx="2220595" cy="9975215"/>
                  </a:xfrm>
                  <a:prstGeom prst="rect">
                    <a:avLst/>
                  </a:prstGeom>
                </pic:spPr>
              </pic:pic>
            </a:graphicData>
          </a:graphic>
          <wp14:sizeRelH relativeFrom="page">
            <wp14:pctWidth>0</wp14:pctWidth>
          </wp14:sizeRelH>
          <wp14:sizeRelV relativeFrom="page">
            <wp14:pctHeight>0</wp14:pctHeight>
          </wp14:sizeRelV>
        </wp:anchor>
      </w:drawing>
    </w:r>
  </w:p>
  <w:p w14:paraId="6CA5364A" w14:textId="77777777" w:rsidR="00E3475E" w:rsidRDefault="00E3475E" w:rsidP="00E3475E">
    <w:pPr>
      <w:jc w:val="center"/>
    </w:pPr>
  </w:p>
  <w:p w14:paraId="1920B95C" w14:textId="77777777" w:rsidR="00CF624B" w:rsidRDefault="00CF62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20DCD"/>
    <w:multiLevelType w:val="hybridMultilevel"/>
    <w:tmpl w:val="C70A4354"/>
    <w:lvl w:ilvl="0" w:tplc="0C09000F">
      <w:start w:val="1"/>
      <w:numFmt w:val="decimal"/>
      <w:lvlText w:val="%1."/>
      <w:lvlJc w:val="left"/>
      <w:pPr>
        <w:ind w:left="360" w:hanging="360"/>
      </w:pPr>
    </w:lvl>
    <w:lvl w:ilvl="1" w:tplc="0A803E1A">
      <w:start w:val="1"/>
      <w:numFmt w:val="lowerLetter"/>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65D3D89"/>
    <w:multiLevelType w:val="hybridMultilevel"/>
    <w:tmpl w:val="0890C1C6"/>
    <w:lvl w:ilvl="0" w:tplc="08090001">
      <w:start w:val="1"/>
      <w:numFmt w:val="bullet"/>
      <w:lvlText w:val=""/>
      <w:lvlJc w:val="left"/>
      <w:pPr>
        <w:ind w:left="786" w:hanging="360"/>
      </w:pPr>
      <w:rPr>
        <w:rFonts w:ascii="Symbol" w:hAnsi="Symbol" w:hint="default"/>
      </w:rPr>
    </w:lvl>
    <w:lvl w:ilvl="1" w:tplc="0A803E1A">
      <w:start w:val="1"/>
      <w:numFmt w:val="lowerLetter"/>
      <w:lvlText w:val="(%2)"/>
      <w:lvlJc w:val="left"/>
      <w:pPr>
        <w:ind w:left="1506" w:hanging="360"/>
      </w:pPr>
      <w:rPr>
        <w:rFonts w:hint="default"/>
      </w:r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2" w15:restartNumberingAfterBreak="0">
    <w:nsid w:val="08BC5110"/>
    <w:multiLevelType w:val="hybridMultilevel"/>
    <w:tmpl w:val="12CA26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955308"/>
    <w:multiLevelType w:val="multilevel"/>
    <w:tmpl w:val="3118E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7C10188"/>
    <w:multiLevelType w:val="hybridMultilevel"/>
    <w:tmpl w:val="B992B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730C4A"/>
    <w:multiLevelType w:val="multilevel"/>
    <w:tmpl w:val="6722E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C2E48A8"/>
    <w:multiLevelType w:val="multilevel"/>
    <w:tmpl w:val="29C6D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AA0B1D"/>
    <w:multiLevelType w:val="hybridMultilevel"/>
    <w:tmpl w:val="D09EB6BC"/>
    <w:lvl w:ilvl="0" w:tplc="08090001">
      <w:start w:val="1"/>
      <w:numFmt w:val="bullet"/>
      <w:lvlText w:val=""/>
      <w:lvlJc w:val="left"/>
      <w:pPr>
        <w:ind w:left="786" w:hanging="360"/>
      </w:pPr>
      <w:rPr>
        <w:rFonts w:ascii="Symbol" w:hAnsi="Symbol" w:hint="default"/>
      </w:rPr>
    </w:lvl>
    <w:lvl w:ilvl="1" w:tplc="0A803E1A">
      <w:start w:val="1"/>
      <w:numFmt w:val="lowerLetter"/>
      <w:lvlText w:val="(%2)"/>
      <w:lvlJc w:val="left"/>
      <w:pPr>
        <w:ind w:left="1506" w:hanging="360"/>
      </w:pPr>
      <w:rPr>
        <w:rFonts w:hint="default"/>
      </w:rPr>
    </w:lvl>
    <w:lvl w:ilvl="2" w:tplc="D090B228">
      <w:start w:val="1"/>
      <w:numFmt w:val="decimal"/>
      <w:lvlText w:val="%3."/>
      <w:lvlJc w:val="left"/>
      <w:pPr>
        <w:ind w:left="2874" w:hanging="828"/>
      </w:pPr>
      <w:rPr>
        <w:rFonts w:hint="default"/>
      </w:r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8" w15:restartNumberingAfterBreak="0">
    <w:nsid w:val="20593AC4"/>
    <w:multiLevelType w:val="hybridMultilevel"/>
    <w:tmpl w:val="49406B0C"/>
    <w:lvl w:ilvl="0" w:tplc="08090001">
      <w:start w:val="1"/>
      <w:numFmt w:val="bullet"/>
      <w:lvlText w:val=""/>
      <w:lvlJc w:val="left"/>
      <w:pPr>
        <w:ind w:left="786" w:hanging="360"/>
      </w:pPr>
      <w:rPr>
        <w:rFonts w:ascii="Symbol" w:hAnsi="Symbol" w:hint="default"/>
      </w:rPr>
    </w:lvl>
    <w:lvl w:ilvl="1" w:tplc="0A803E1A">
      <w:start w:val="1"/>
      <w:numFmt w:val="lowerLetter"/>
      <w:lvlText w:val="(%2)"/>
      <w:lvlJc w:val="left"/>
      <w:pPr>
        <w:ind w:left="1506" w:hanging="360"/>
      </w:pPr>
      <w:rPr>
        <w:rFonts w:hint="default"/>
      </w:r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9" w15:restartNumberingAfterBreak="0">
    <w:nsid w:val="28590E21"/>
    <w:multiLevelType w:val="hybridMultilevel"/>
    <w:tmpl w:val="516AE352"/>
    <w:lvl w:ilvl="0" w:tplc="0A803E1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882435E"/>
    <w:multiLevelType w:val="hybridMultilevel"/>
    <w:tmpl w:val="549A11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9A857CF"/>
    <w:multiLevelType w:val="hybridMultilevel"/>
    <w:tmpl w:val="EC6A2C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A2877FD"/>
    <w:multiLevelType w:val="hybridMultilevel"/>
    <w:tmpl w:val="C70A4354"/>
    <w:lvl w:ilvl="0" w:tplc="0C09000F">
      <w:start w:val="1"/>
      <w:numFmt w:val="decimal"/>
      <w:lvlText w:val="%1."/>
      <w:lvlJc w:val="left"/>
      <w:pPr>
        <w:ind w:left="360" w:hanging="360"/>
      </w:pPr>
    </w:lvl>
    <w:lvl w:ilvl="1" w:tplc="0A803E1A">
      <w:start w:val="1"/>
      <w:numFmt w:val="lowerLetter"/>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2AD01919"/>
    <w:multiLevelType w:val="hybridMultilevel"/>
    <w:tmpl w:val="C70A4354"/>
    <w:lvl w:ilvl="0" w:tplc="0C09000F">
      <w:start w:val="1"/>
      <w:numFmt w:val="decimal"/>
      <w:lvlText w:val="%1."/>
      <w:lvlJc w:val="left"/>
      <w:pPr>
        <w:ind w:left="360" w:hanging="360"/>
      </w:pPr>
    </w:lvl>
    <w:lvl w:ilvl="1" w:tplc="0A803E1A">
      <w:start w:val="1"/>
      <w:numFmt w:val="lowerLetter"/>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2BB914A1"/>
    <w:multiLevelType w:val="hybridMultilevel"/>
    <w:tmpl w:val="54688A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854422"/>
    <w:multiLevelType w:val="hybridMultilevel"/>
    <w:tmpl w:val="337A5A78"/>
    <w:lvl w:ilvl="0" w:tplc="3B9ADBA6">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7E8530D"/>
    <w:multiLevelType w:val="hybridMultilevel"/>
    <w:tmpl w:val="CE68FD74"/>
    <w:lvl w:ilvl="0" w:tplc="3B9ADBA6">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82D23DF"/>
    <w:multiLevelType w:val="hybridMultilevel"/>
    <w:tmpl w:val="808887B8"/>
    <w:lvl w:ilvl="0" w:tplc="0C09000F">
      <w:start w:val="1"/>
      <w:numFmt w:val="decimal"/>
      <w:lvlText w:val="%1."/>
      <w:lvlJc w:val="left"/>
      <w:pPr>
        <w:ind w:left="360" w:hanging="360"/>
      </w:pPr>
    </w:lvl>
    <w:lvl w:ilvl="1" w:tplc="15E074AC">
      <w:start w:val="26"/>
      <w:numFmt w:val="bullet"/>
      <w:lvlText w:val="•"/>
      <w:lvlJc w:val="left"/>
      <w:pPr>
        <w:ind w:left="1908" w:hanging="828"/>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A586500"/>
    <w:multiLevelType w:val="hybridMultilevel"/>
    <w:tmpl w:val="FDAA12C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9" w15:restartNumberingAfterBreak="0">
    <w:nsid w:val="50742E52"/>
    <w:multiLevelType w:val="multilevel"/>
    <w:tmpl w:val="73E8EB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5442249"/>
    <w:multiLevelType w:val="hybridMultilevel"/>
    <w:tmpl w:val="60AC15CC"/>
    <w:lvl w:ilvl="0" w:tplc="0C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8986D8B"/>
    <w:multiLevelType w:val="multilevel"/>
    <w:tmpl w:val="9C5AB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50940580">
    <w:abstractNumId w:val="13"/>
  </w:num>
  <w:num w:numId="2" w16cid:durableId="512378576">
    <w:abstractNumId w:val="9"/>
  </w:num>
  <w:num w:numId="3" w16cid:durableId="465123017">
    <w:abstractNumId w:val="1"/>
  </w:num>
  <w:num w:numId="4" w16cid:durableId="883250753">
    <w:abstractNumId w:val="8"/>
  </w:num>
  <w:num w:numId="5" w16cid:durableId="444006783">
    <w:abstractNumId w:val="7"/>
  </w:num>
  <w:num w:numId="6" w16cid:durableId="757294468">
    <w:abstractNumId w:val="12"/>
  </w:num>
  <w:num w:numId="7" w16cid:durableId="1421756988">
    <w:abstractNumId w:val="0"/>
  </w:num>
  <w:num w:numId="8" w16cid:durableId="12389992">
    <w:abstractNumId w:val="17"/>
  </w:num>
  <w:num w:numId="9" w16cid:durableId="2090424439">
    <w:abstractNumId w:val="14"/>
  </w:num>
  <w:num w:numId="10" w16cid:durableId="1060059497">
    <w:abstractNumId w:val="20"/>
  </w:num>
  <w:num w:numId="11" w16cid:durableId="882054990">
    <w:abstractNumId w:val="18"/>
  </w:num>
  <w:num w:numId="12" w16cid:durableId="884871127">
    <w:abstractNumId w:val="11"/>
  </w:num>
  <w:num w:numId="13" w16cid:durableId="133714567">
    <w:abstractNumId w:val="4"/>
  </w:num>
  <w:num w:numId="14" w16cid:durableId="694312139">
    <w:abstractNumId w:val="15"/>
  </w:num>
  <w:num w:numId="15" w16cid:durableId="1291323243">
    <w:abstractNumId w:val="16"/>
  </w:num>
  <w:num w:numId="16" w16cid:durableId="2035184432">
    <w:abstractNumId w:val="21"/>
  </w:num>
  <w:num w:numId="17" w16cid:durableId="1057508403">
    <w:abstractNumId w:val="5"/>
  </w:num>
  <w:num w:numId="18" w16cid:durableId="172572079">
    <w:abstractNumId w:val="6"/>
  </w:num>
  <w:num w:numId="19" w16cid:durableId="466581955">
    <w:abstractNumId w:val="3"/>
  </w:num>
  <w:num w:numId="20" w16cid:durableId="2034649973">
    <w:abstractNumId w:val="2"/>
  </w:num>
  <w:num w:numId="21" w16cid:durableId="1464080973">
    <w:abstractNumId w:val="10"/>
  </w:num>
  <w:num w:numId="22" w16cid:durableId="119349779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3AE"/>
    <w:rsid w:val="0000218D"/>
    <w:rsid w:val="00025011"/>
    <w:rsid w:val="000270EA"/>
    <w:rsid w:val="00031A54"/>
    <w:rsid w:val="00034877"/>
    <w:rsid w:val="00056D8A"/>
    <w:rsid w:val="0008445C"/>
    <w:rsid w:val="00092173"/>
    <w:rsid w:val="000A105C"/>
    <w:rsid w:val="000B2F80"/>
    <w:rsid w:val="000B4E63"/>
    <w:rsid w:val="000D320C"/>
    <w:rsid w:val="00101915"/>
    <w:rsid w:val="00101931"/>
    <w:rsid w:val="00110274"/>
    <w:rsid w:val="001103DC"/>
    <w:rsid w:val="00142EC1"/>
    <w:rsid w:val="00161EFD"/>
    <w:rsid w:val="00162E8A"/>
    <w:rsid w:val="001775F9"/>
    <w:rsid w:val="00182125"/>
    <w:rsid w:val="0018218B"/>
    <w:rsid w:val="001D0B53"/>
    <w:rsid w:val="0020157B"/>
    <w:rsid w:val="00234346"/>
    <w:rsid w:val="00245C9A"/>
    <w:rsid w:val="00246F27"/>
    <w:rsid w:val="002662B7"/>
    <w:rsid w:val="00277A32"/>
    <w:rsid w:val="00284B8F"/>
    <w:rsid w:val="0028554E"/>
    <w:rsid w:val="002C7972"/>
    <w:rsid w:val="002D21AD"/>
    <w:rsid w:val="002F4599"/>
    <w:rsid w:val="0033088B"/>
    <w:rsid w:val="00335ABB"/>
    <w:rsid w:val="00351068"/>
    <w:rsid w:val="00352950"/>
    <w:rsid w:val="00352DFC"/>
    <w:rsid w:val="00393AA4"/>
    <w:rsid w:val="003A5B7E"/>
    <w:rsid w:val="003A6FDB"/>
    <w:rsid w:val="003D7FDB"/>
    <w:rsid w:val="003E0613"/>
    <w:rsid w:val="003E38D7"/>
    <w:rsid w:val="003E7E49"/>
    <w:rsid w:val="00405031"/>
    <w:rsid w:val="00405B5D"/>
    <w:rsid w:val="00407E3C"/>
    <w:rsid w:val="00436D9A"/>
    <w:rsid w:val="004506C3"/>
    <w:rsid w:val="00453674"/>
    <w:rsid w:val="00453A30"/>
    <w:rsid w:val="00461B47"/>
    <w:rsid w:val="004627AA"/>
    <w:rsid w:val="00463426"/>
    <w:rsid w:val="0046589F"/>
    <w:rsid w:val="00485DC5"/>
    <w:rsid w:val="00496418"/>
    <w:rsid w:val="004B03AE"/>
    <w:rsid w:val="004B3FD3"/>
    <w:rsid w:val="004B566E"/>
    <w:rsid w:val="0050280F"/>
    <w:rsid w:val="005104FE"/>
    <w:rsid w:val="00526B37"/>
    <w:rsid w:val="00542189"/>
    <w:rsid w:val="00551FBB"/>
    <w:rsid w:val="00573AE7"/>
    <w:rsid w:val="005B0403"/>
    <w:rsid w:val="005B1690"/>
    <w:rsid w:val="005C011A"/>
    <w:rsid w:val="005C303E"/>
    <w:rsid w:val="005D589C"/>
    <w:rsid w:val="006370A8"/>
    <w:rsid w:val="00644D3D"/>
    <w:rsid w:val="00664306"/>
    <w:rsid w:val="00665CD4"/>
    <w:rsid w:val="00676FC2"/>
    <w:rsid w:val="00677F4A"/>
    <w:rsid w:val="00680CF7"/>
    <w:rsid w:val="006D11EC"/>
    <w:rsid w:val="006D581B"/>
    <w:rsid w:val="006E3068"/>
    <w:rsid w:val="006F5DBF"/>
    <w:rsid w:val="00705436"/>
    <w:rsid w:val="007077A7"/>
    <w:rsid w:val="00714D91"/>
    <w:rsid w:val="00716654"/>
    <w:rsid w:val="00725D06"/>
    <w:rsid w:val="007346CF"/>
    <w:rsid w:val="007437F5"/>
    <w:rsid w:val="00745F95"/>
    <w:rsid w:val="00767474"/>
    <w:rsid w:val="00801F23"/>
    <w:rsid w:val="00805D7D"/>
    <w:rsid w:val="00811451"/>
    <w:rsid w:val="00833172"/>
    <w:rsid w:val="008500DC"/>
    <w:rsid w:val="00861BE4"/>
    <w:rsid w:val="0088183E"/>
    <w:rsid w:val="008B5E45"/>
    <w:rsid w:val="008B75EF"/>
    <w:rsid w:val="008C6EB9"/>
    <w:rsid w:val="00905770"/>
    <w:rsid w:val="0092619B"/>
    <w:rsid w:val="00942A71"/>
    <w:rsid w:val="0094441C"/>
    <w:rsid w:val="009459D8"/>
    <w:rsid w:val="00956DBF"/>
    <w:rsid w:val="0096367F"/>
    <w:rsid w:val="00967AC8"/>
    <w:rsid w:val="0097689E"/>
    <w:rsid w:val="00990C18"/>
    <w:rsid w:val="009B4707"/>
    <w:rsid w:val="009B5D06"/>
    <w:rsid w:val="009D331D"/>
    <w:rsid w:val="009E5171"/>
    <w:rsid w:val="009E67EC"/>
    <w:rsid w:val="009F7B69"/>
    <w:rsid w:val="00A01650"/>
    <w:rsid w:val="00A14907"/>
    <w:rsid w:val="00A17258"/>
    <w:rsid w:val="00A25595"/>
    <w:rsid w:val="00A6393F"/>
    <w:rsid w:val="00A82E51"/>
    <w:rsid w:val="00AA7F32"/>
    <w:rsid w:val="00AB29C7"/>
    <w:rsid w:val="00AB565D"/>
    <w:rsid w:val="00AD218C"/>
    <w:rsid w:val="00AE2565"/>
    <w:rsid w:val="00AF07CE"/>
    <w:rsid w:val="00B00CFC"/>
    <w:rsid w:val="00B07AAC"/>
    <w:rsid w:val="00B174CA"/>
    <w:rsid w:val="00B34E5E"/>
    <w:rsid w:val="00B40929"/>
    <w:rsid w:val="00B621B8"/>
    <w:rsid w:val="00B652B9"/>
    <w:rsid w:val="00B756EE"/>
    <w:rsid w:val="00B933C7"/>
    <w:rsid w:val="00BD3CCF"/>
    <w:rsid w:val="00BE0F8F"/>
    <w:rsid w:val="00BE2E27"/>
    <w:rsid w:val="00C03A6D"/>
    <w:rsid w:val="00C138A0"/>
    <w:rsid w:val="00C21EBE"/>
    <w:rsid w:val="00C27805"/>
    <w:rsid w:val="00C434C4"/>
    <w:rsid w:val="00C47D9D"/>
    <w:rsid w:val="00C514C5"/>
    <w:rsid w:val="00C5158E"/>
    <w:rsid w:val="00C7264D"/>
    <w:rsid w:val="00C77632"/>
    <w:rsid w:val="00C9220B"/>
    <w:rsid w:val="00CA2656"/>
    <w:rsid w:val="00CB4C46"/>
    <w:rsid w:val="00CB60AD"/>
    <w:rsid w:val="00CF624B"/>
    <w:rsid w:val="00D0405D"/>
    <w:rsid w:val="00D1206A"/>
    <w:rsid w:val="00D27A64"/>
    <w:rsid w:val="00D31051"/>
    <w:rsid w:val="00D6591B"/>
    <w:rsid w:val="00DD5B25"/>
    <w:rsid w:val="00DF11CA"/>
    <w:rsid w:val="00DF2604"/>
    <w:rsid w:val="00DF5E76"/>
    <w:rsid w:val="00E061FA"/>
    <w:rsid w:val="00E32E10"/>
    <w:rsid w:val="00E3475E"/>
    <w:rsid w:val="00E550E5"/>
    <w:rsid w:val="00E67A7F"/>
    <w:rsid w:val="00EC498E"/>
    <w:rsid w:val="00ED4384"/>
    <w:rsid w:val="00EF429B"/>
    <w:rsid w:val="00F42387"/>
    <w:rsid w:val="00F450E5"/>
    <w:rsid w:val="00F511A0"/>
    <w:rsid w:val="00F570BC"/>
    <w:rsid w:val="00F67A9E"/>
    <w:rsid w:val="00F709FA"/>
    <w:rsid w:val="00F74E65"/>
    <w:rsid w:val="00F76DD6"/>
    <w:rsid w:val="00F816C5"/>
    <w:rsid w:val="00F81966"/>
    <w:rsid w:val="00FA6423"/>
    <w:rsid w:val="00FC07DE"/>
    <w:rsid w:val="00FC5500"/>
    <w:rsid w:val="00FE112D"/>
    <w:rsid w:val="00FF25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336033"/>
  <w15:chartTrackingRefBased/>
  <w15:docId w15:val="{275480A2-FBF1-497A-B5E0-610A5740F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46F2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E2565"/>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624B"/>
    <w:pPr>
      <w:tabs>
        <w:tab w:val="center" w:pos="4513"/>
        <w:tab w:val="right" w:pos="9026"/>
      </w:tabs>
    </w:pPr>
  </w:style>
  <w:style w:type="character" w:customStyle="1" w:styleId="HeaderChar">
    <w:name w:val="Header Char"/>
    <w:basedOn w:val="DefaultParagraphFont"/>
    <w:link w:val="Header"/>
    <w:uiPriority w:val="99"/>
    <w:rsid w:val="00CF624B"/>
  </w:style>
  <w:style w:type="paragraph" w:styleId="Footer">
    <w:name w:val="footer"/>
    <w:basedOn w:val="Normal"/>
    <w:link w:val="FooterChar"/>
    <w:uiPriority w:val="99"/>
    <w:unhideWhenUsed/>
    <w:rsid w:val="00CF624B"/>
    <w:pPr>
      <w:tabs>
        <w:tab w:val="center" w:pos="4513"/>
        <w:tab w:val="right" w:pos="9026"/>
      </w:tabs>
    </w:pPr>
  </w:style>
  <w:style w:type="character" w:customStyle="1" w:styleId="FooterChar">
    <w:name w:val="Footer Char"/>
    <w:basedOn w:val="DefaultParagraphFont"/>
    <w:link w:val="Footer"/>
    <w:uiPriority w:val="99"/>
    <w:rsid w:val="00CF624B"/>
  </w:style>
  <w:style w:type="table" w:styleId="TableGrid">
    <w:name w:val="Table Grid"/>
    <w:basedOn w:val="TableNormal"/>
    <w:uiPriority w:val="39"/>
    <w:rsid w:val="00E67A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E3475E"/>
    <w:rPr>
      <w:color w:val="0000FF"/>
      <w:u w:val="single"/>
    </w:rPr>
  </w:style>
  <w:style w:type="character" w:styleId="UnresolvedMention">
    <w:name w:val="Unresolved Mention"/>
    <w:basedOn w:val="DefaultParagraphFont"/>
    <w:uiPriority w:val="99"/>
    <w:rsid w:val="00335ABB"/>
    <w:rPr>
      <w:color w:val="605E5C"/>
      <w:shd w:val="clear" w:color="auto" w:fill="E1DFDD"/>
    </w:rPr>
  </w:style>
  <w:style w:type="paragraph" w:styleId="NoSpacing">
    <w:name w:val="No Spacing"/>
    <w:uiPriority w:val="1"/>
    <w:qFormat/>
    <w:rsid w:val="00110274"/>
    <w:rPr>
      <w:sz w:val="22"/>
      <w:szCs w:val="22"/>
      <w:lang w:val="en-AU"/>
    </w:rPr>
  </w:style>
  <w:style w:type="paragraph" w:styleId="ListParagraph">
    <w:name w:val="List Paragraph"/>
    <w:basedOn w:val="Normal"/>
    <w:link w:val="ListParagraphChar"/>
    <w:uiPriority w:val="34"/>
    <w:qFormat/>
    <w:rsid w:val="00861BE4"/>
    <w:pPr>
      <w:spacing w:line="264" w:lineRule="auto"/>
      <w:ind w:left="720"/>
    </w:pPr>
    <w:rPr>
      <w:rFonts w:ascii="Arial" w:eastAsia="Times New Roman" w:hAnsi="Arial" w:cs="Arial"/>
      <w:sz w:val="21"/>
      <w:szCs w:val="20"/>
      <w:lang w:val="en-AU" w:eastAsia="en-AU"/>
    </w:rPr>
  </w:style>
  <w:style w:type="character" w:customStyle="1" w:styleId="ListParagraphChar">
    <w:name w:val="List Paragraph Char"/>
    <w:basedOn w:val="DefaultParagraphFont"/>
    <w:link w:val="ListParagraph"/>
    <w:uiPriority w:val="34"/>
    <w:rsid w:val="00861BE4"/>
    <w:rPr>
      <w:rFonts w:ascii="Arial" w:eastAsia="Times New Roman" w:hAnsi="Arial" w:cs="Arial"/>
      <w:sz w:val="21"/>
      <w:szCs w:val="20"/>
      <w:lang w:val="en-AU" w:eastAsia="en-AU"/>
    </w:rPr>
  </w:style>
  <w:style w:type="paragraph" w:customStyle="1" w:styleId="PolicyBody">
    <w:name w:val="Policy Body"/>
    <w:basedOn w:val="Normal"/>
    <w:link w:val="PolicyBodyChar"/>
    <w:qFormat/>
    <w:rsid w:val="00967AC8"/>
    <w:pPr>
      <w:autoSpaceDE w:val="0"/>
      <w:autoSpaceDN w:val="0"/>
      <w:adjustRightInd w:val="0"/>
      <w:jc w:val="both"/>
    </w:pPr>
    <w:rPr>
      <w:rFonts w:ascii="Myriad Pro" w:hAnsi="Myriad Pro" w:cs="Arial"/>
      <w:sz w:val="22"/>
      <w:szCs w:val="22"/>
      <w:lang w:val="en-AU"/>
    </w:rPr>
  </w:style>
  <w:style w:type="character" w:customStyle="1" w:styleId="PolicyBodyChar">
    <w:name w:val="Policy Body Char"/>
    <w:basedOn w:val="DefaultParagraphFont"/>
    <w:link w:val="PolicyBody"/>
    <w:rsid w:val="00967AC8"/>
    <w:rPr>
      <w:rFonts w:ascii="Myriad Pro" w:hAnsi="Myriad Pro" w:cs="Arial"/>
      <w:sz w:val="22"/>
      <w:szCs w:val="22"/>
      <w:lang w:val="en-AU"/>
    </w:rPr>
  </w:style>
  <w:style w:type="character" w:customStyle="1" w:styleId="normaltextrun">
    <w:name w:val="normaltextrun"/>
    <w:basedOn w:val="DefaultParagraphFont"/>
    <w:rsid w:val="00967AC8"/>
  </w:style>
  <w:style w:type="character" w:customStyle="1" w:styleId="eop">
    <w:name w:val="eop"/>
    <w:basedOn w:val="DefaultParagraphFont"/>
    <w:rsid w:val="00967AC8"/>
  </w:style>
  <w:style w:type="paragraph" w:styleId="Quote">
    <w:name w:val="Quote"/>
    <w:basedOn w:val="Normal"/>
    <w:next w:val="Normal"/>
    <w:link w:val="QuoteChar"/>
    <w:uiPriority w:val="29"/>
    <w:qFormat/>
    <w:rsid w:val="0094441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4441C"/>
    <w:rPr>
      <w:i/>
      <w:iCs/>
      <w:color w:val="404040" w:themeColor="text1" w:themeTint="BF"/>
    </w:rPr>
  </w:style>
  <w:style w:type="paragraph" w:customStyle="1" w:styleId="paragraph">
    <w:name w:val="paragraph"/>
    <w:basedOn w:val="Normal"/>
    <w:rsid w:val="00246F27"/>
    <w:pPr>
      <w:spacing w:before="100" w:beforeAutospacing="1" w:after="100" w:afterAutospacing="1"/>
    </w:pPr>
    <w:rPr>
      <w:rFonts w:ascii="Times New Roman" w:eastAsia="Times New Roman" w:hAnsi="Times New Roman" w:cs="Times New Roman"/>
      <w:lang w:val="en-AU" w:eastAsia="en-AU"/>
    </w:rPr>
  </w:style>
  <w:style w:type="character" w:customStyle="1" w:styleId="Heading1Char">
    <w:name w:val="Heading 1 Char"/>
    <w:basedOn w:val="DefaultParagraphFont"/>
    <w:link w:val="Heading1"/>
    <w:uiPriority w:val="9"/>
    <w:rsid w:val="00246F2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AE2565"/>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177416">
      <w:bodyDiv w:val="1"/>
      <w:marLeft w:val="0"/>
      <w:marRight w:val="0"/>
      <w:marTop w:val="0"/>
      <w:marBottom w:val="0"/>
      <w:divBdr>
        <w:top w:val="none" w:sz="0" w:space="0" w:color="auto"/>
        <w:left w:val="none" w:sz="0" w:space="0" w:color="auto"/>
        <w:bottom w:val="none" w:sz="0" w:space="0" w:color="auto"/>
        <w:right w:val="none" w:sz="0" w:space="0" w:color="auto"/>
      </w:divBdr>
      <w:divsChild>
        <w:div w:id="1574655403">
          <w:marLeft w:val="0"/>
          <w:marRight w:val="0"/>
          <w:marTop w:val="0"/>
          <w:marBottom w:val="0"/>
          <w:divBdr>
            <w:top w:val="none" w:sz="0" w:space="0" w:color="auto"/>
            <w:left w:val="none" w:sz="0" w:space="0" w:color="auto"/>
            <w:bottom w:val="none" w:sz="0" w:space="0" w:color="auto"/>
            <w:right w:val="none" w:sz="0" w:space="0" w:color="auto"/>
          </w:divBdr>
          <w:divsChild>
            <w:div w:id="776101473">
              <w:marLeft w:val="0"/>
              <w:marRight w:val="0"/>
              <w:marTop w:val="0"/>
              <w:marBottom w:val="0"/>
              <w:divBdr>
                <w:top w:val="none" w:sz="0" w:space="0" w:color="auto"/>
                <w:left w:val="none" w:sz="0" w:space="0" w:color="auto"/>
                <w:bottom w:val="none" w:sz="0" w:space="0" w:color="auto"/>
                <w:right w:val="none" w:sz="0" w:space="0" w:color="auto"/>
              </w:divBdr>
            </w:div>
            <w:div w:id="1209103288">
              <w:marLeft w:val="0"/>
              <w:marRight w:val="0"/>
              <w:marTop w:val="0"/>
              <w:marBottom w:val="0"/>
              <w:divBdr>
                <w:top w:val="none" w:sz="0" w:space="0" w:color="auto"/>
                <w:left w:val="none" w:sz="0" w:space="0" w:color="auto"/>
                <w:bottom w:val="none" w:sz="0" w:space="0" w:color="auto"/>
                <w:right w:val="none" w:sz="0" w:space="0" w:color="auto"/>
              </w:divBdr>
            </w:div>
            <w:div w:id="336463128">
              <w:marLeft w:val="0"/>
              <w:marRight w:val="0"/>
              <w:marTop w:val="0"/>
              <w:marBottom w:val="0"/>
              <w:divBdr>
                <w:top w:val="none" w:sz="0" w:space="0" w:color="auto"/>
                <w:left w:val="none" w:sz="0" w:space="0" w:color="auto"/>
                <w:bottom w:val="none" w:sz="0" w:space="0" w:color="auto"/>
                <w:right w:val="none" w:sz="0" w:space="0" w:color="auto"/>
              </w:divBdr>
            </w:div>
            <w:div w:id="401291447">
              <w:marLeft w:val="0"/>
              <w:marRight w:val="0"/>
              <w:marTop w:val="0"/>
              <w:marBottom w:val="0"/>
              <w:divBdr>
                <w:top w:val="none" w:sz="0" w:space="0" w:color="auto"/>
                <w:left w:val="none" w:sz="0" w:space="0" w:color="auto"/>
                <w:bottom w:val="none" w:sz="0" w:space="0" w:color="auto"/>
                <w:right w:val="none" w:sz="0" w:space="0" w:color="auto"/>
              </w:divBdr>
            </w:div>
          </w:divsChild>
        </w:div>
        <w:div w:id="631906397">
          <w:marLeft w:val="0"/>
          <w:marRight w:val="0"/>
          <w:marTop w:val="0"/>
          <w:marBottom w:val="0"/>
          <w:divBdr>
            <w:top w:val="none" w:sz="0" w:space="0" w:color="auto"/>
            <w:left w:val="none" w:sz="0" w:space="0" w:color="auto"/>
            <w:bottom w:val="none" w:sz="0" w:space="0" w:color="auto"/>
            <w:right w:val="none" w:sz="0" w:space="0" w:color="auto"/>
          </w:divBdr>
        </w:div>
        <w:div w:id="477067886">
          <w:marLeft w:val="0"/>
          <w:marRight w:val="0"/>
          <w:marTop w:val="0"/>
          <w:marBottom w:val="0"/>
          <w:divBdr>
            <w:top w:val="none" w:sz="0" w:space="0" w:color="auto"/>
            <w:left w:val="none" w:sz="0" w:space="0" w:color="auto"/>
            <w:bottom w:val="none" w:sz="0" w:space="0" w:color="auto"/>
            <w:right w:val="none" w:sz="0" w:space="0" w:color="auto"/>
          </w:divBdr>
        </w:div>
        <w:div w:id="74598465">
          <w:marLeft w:val="0"/>
          <w:marRight w:val="0"/>
          <w:marTop w:val="0"/>
          <w:marBottom w:val="0"/>
          <w:divBdr>
            <w:top w:val="none" w:sz="0" w:space="0" w:color="auto"/>
            <w:left w:val="none" w:sz="0" w:space="0" w:color="auto"/>
            <w:bottom w:val="none" w:sz="0" w:space="0" w:color="auto"/>
            <w:right w:val="none" w:sz="0" w:space="0" w:color="auto"/>
          </w:divBdr>
        </w:div>
        <w:div w:id="147943154">
          <w:marLeft w:val="0"/>
          <w:marRight w:val="0"/>
          <w:marTop w:val="0"/>
          <w:marBottom w:val="0"/>
          <w:divBdr>
            <w:top w:val="none" w:sz="0" w:space="0" w:color="auto"/>
            <w:left w:val="none" w:sz="0" w:space="0" w:color="auto"/>
            <w:bottom w:val="none" w:sz="0" w:space="0" w:color="auto"/>
            <w:right w:val="none" w:sz="0" w:space="0" w:color="auto"/>
          </w:divBdr>
        </w:div>
        <w:div w:id="1372223283">
          <w:marLeft w:val="0"/>
          <w:marRight w:val="0"/>
          <w:marTop w:val="0"/>
          <w:marBottom w:val="0"/>
          <w:divBdr>
            <w:top w:val="none" w:sz="0" w:space="0" w:color="auto"/>
            <w:left w:val="none" w:sz="0" w:space="0" w:color="auto"/>
            <w:bottom w:val="none" w:sz="0" w:space="0" w:color="auto"/>
            <w:right w:val="none" w:sz="0" w:space="0" w:color="auto"/>
          </w:divBdr>
        </w:div>
        <w:div w:id="129784119">
          <w:marLeft w:val="0"/>
          <w:marRight w:val="0"/>
          <w:marTop w:val="0"/>
          <w:marBottom w:val="0"/>
          <w:divBdr>
            <w:top w:val="none" w:sz="0" w:space="0" w:color="auto"/>
            <w:left w:val="none" w:sz="0" w:space="0" w:color="auto"/>
            <w:bottom w:val="none" w:sz="0" w:space="0" w:color="auto"/>
            <w:right w:val="none" w:sz="0" w:space="0" w:color="auto"/>
          </w:divBdr>
        </w:div>
        <w:div w:id="950668500">
          <w:marLeft w:val="0"/>
          <w:marRight w:val="0"/>
          <w:marTop w:val="0"/>
          <w:marBottom w:val="0"/>
          <w:divBdr>
            <w:top w:val="none" w:sz="0" w:space="0" w:color="auto"/>
            <w:left w:val="none" w:sz="0" w:space="0" w:color="auto"/>
            <w:bottom w:val="none" w:sz="0" w:space="0" w:color="auto"/>
            <w:right w:val="none" w:sz="0" w:space="0" w:color="auto"/>
          </w:divBdr>
        </w:div>
        <w:div w:id="774790214">
          <w:marLeft w:val="0"/>
          <w:marRight w:val="0"/>
          <w:marTop w:val="0"/>
          <w:marBottom w:val="0"/>
          <w:divBdr>
            <w:top w:val="none" w:sz="0" w:space="0" w:color="auto"/>
            <w:left w:val="none" w:sz="0" w:space="0" w:color="auto"/>
            <w:bottom w:val="none" w:sz="0" w:space="0" w:color="auto"/>
            <w:right w:val="none" w:sz="0" w:space="0" w:color="auto"/>
          </w:divBdr>
        </w:div>
        <w:div w:id="183634419">
          <w:marLeft w:val="0"/>
          <w:marRight w:val="0"/>
          <w:marTop w:val="0"/>
          <w:marBottom w:val="0"/>
          <w:divBdr>
            <w:top w:val="none" w:sz="0" w:space="0" w:color="auto"/>
            <w:left w:val="none" w:sz="0" w:space="0" w:color="auto"/>
            <w:bottom w:val="none" w:sz="0" w:space="0" w:color="auto"/>
            <w:right w:val="none" w:sz="0" w:space="0" w:color="auto"/>
          </w:divBdr>
        </w:div>
        <w:div w:id="1308703669">
          <w:marLeft w:val="0"/>
          <w:marRight w:val="0"/>
          <w:marTop w:val="0"/>
          <w:marBottom w:val="0"/>
          <w:divBdr>
            <w:top w:val="none" w:sz="0" w:space="0" w:color="auto"/>
            <w:left w:val="none" w:sz="0" w:space="0" w:color="auto"/>
            <w:bottom w:val="none" w:sz="0" w:space="0" w:color="auto"/>
            <w:right w:val="none" w:sz="0" w:space="0" w:color="auto"/>
          </w:divBdr>
          <w:divsChild>
            <w:div w:id="1125587477">
              <w:marLeft w:val="0"/>
              <w:marRight w:val="0"/>
              <w:marTop w:val="0"/>
              <w:marBottom w:val="0"/>
              <w:divBdr>
                <w:top w:val="none" w:sz="0" w:space="0" w:color="auto"/>
                <w:left w:val="none" w:sz="0" w:space="0" w:color="auto"/>
                <w:bottom w:val="none" w:sz="0" w:space="0" w:color="auto"/>
                <w:right w:val="none" w:sz="0" w:space="0" w:color="auto"/>
              </w:divBdr>
            </w:div>
            <w:div w:id="1556314162">
              <w:marLeft w:val="0"/>
              <w:marRight w:val="0"/>
              <w:marTop w:val="0"/>
              <w:marBottom w:val="0"/>
              <w:divBdr>
                <w:top w:val="none" w:sz="0" w:space="0" w:color="auto"/>
                <w:left w:val="none" w:sz="0" w:space="0" w:color="auto"/>
                <w:bottom w:val="none" w:sz="0" w:space="0" w:color="auto"/>
                <w:right w:val="none" w:sz="0" w:space="0" w:color="auto"/>
              </w:divBdr>
            </w:div>
          </w:divsChild>
        </w:div>
        <w:div w:id="884484408">
          <w:marLeft w:val="0"/>
          <w:marRight w:val="0"/>
          <w:marTop w:val="0"/>
          <w:marBottom w:val="0"/>
          <w:divBdr>
            <w:top w:val="none" w:sz="0" w:space="0" w:color="auto"/>
            <w:left w:val="none" w:sz="0" w:space="0" w:color="auto"/>
            <w:bottom w:val="none" w:sz="0" w:space="0" w:color="auto"/>
            <w:right w:val="none" w:sz="0" w:space="0" w:color="auto"/>
          </w:divBdr>
          <w:divsChild>
            <w:div w:id="1584608308">
              <w:marLeft w:val="0"/>
              <w:marRight w:val="0"/>
              <w:marTop w:val="0"/>
              <w:marBottom w:val="0"/>
              <w:divBdr>
                <w:top w:val="none" w:sz="0" w:space="0" w:color="auto"/>
                <w:left w:val="none" w:sz="0" w:space="0" w:color="auto"/>
                <w:bottom w:val="none" w:sz="0" w:space="0" w:color="auto"/>
                <w:right w:val="none" w:sz="0" w:space="0" w:color="auto"/>
              </w:divBdr>
            </w:div>
          </w:divsChild>
        </w:div>
        <w:div w:id="1212810941">
          <w:marLeft w:val="0"/>
          <w:marRight w:val="0"/>
          <w:marTop w:val="0"/>
          <w:marBottom w:val="0"/>
          <w:divBdr>
            <w:top w:val="none" w:sz="0" w:space="0" w:color="auto"/>
            <w:left w:val="none" w:sz="0" w:space="0" w:color="auto"/>
            <w:bottom w:val="none" w:sz="0" w:space="0" w:color="auto"/>
            <w:right w:val="none" w:sz="0" w:space="0" w:color="auto"/>
          </w:divBdr>
          <w:divsChild>
            <w:div w:id="1858695763">
              <w:marLeft w:val="0"/>
              <w:marRight w:val="0"/>
              <w:marTop w:val="0"/>
              <w:marBottom w:val="0"/>
              <w:divBdr>
                <w:top w:val="none" w:sz="0" w:space="0" w:color="auto"/>
                <w:left w:val="none" w:sz="0" w:space="0" w:color="auto"/>
                <w:bottom w:val="none" w:sz="0" w:space="0" w:color="auto"/>
                <w:right w:val="none" w:sz="0" w:space="0" w:color="auto"/>
              </w:divBdr>
            </w:div>
            <w:div w:id="193023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76259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lleyTemple\Physical%20Disability%20Council%20New%20South%20Wales\P%20Drive%20-%20Documents\Master%20Files\03.%20Letter%20Head\Word%20Letterhead\Word%20letterhead%20first%20pag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4322E34233304D8CFEF570A729744D" ma:contentTypeVersion="22" ma:contentTypeDescription="Create a new document." ma:contentTypeScope="" ma:versionID="b18c4ec6b347468c3ee5db75027ede85">
  <xsd:schema xmlns:xsd="http://www.w3.org/2001/XMLSchema" xmlns:xs="http://www.w3.org/2001/XMLSchema" xmlns:p="http://schemas.microsoft.com/office/2006/metadata/properties" xmlns:ns2="4fe87378-7b79-4206-8767-08cb8608dc1c" xmlns:ns3="872256b9-d28b-43d9-833e-f527b7a95af0" xmlns:ns4="e297ec30-5c3b-4440-be8d-695da59e2e7d" targetNamespace="http://schemas.microsoft.com/office/2006/metadata/properties" ma:root="true" ma:fieldsID="c26f80b8704370652eebb50eb79e545f" ns2:_="" ns3:_="" ns4:_="">
    <xsd:import namespace="4fe87378-7b79-4206-8767-08cb8608dc1c"/>
    <xsd:import namespace="872256b9-d28b-43d9-833e-f527b7a95af0"/>
    <xsd:import namespace="e297ec30-5c3b-4440-be8d-695da59e2e7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3:SharedWithUsers" minOccurs="0"/>
                <xsd:element ref="ns3:SharedWithDetails"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e87378-7b79-4206-8767-08cb8608dc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2cdfee3-03cf-41c2-8093-30a36c9f309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2256b9-d28b-43d9-833e-f527b7a95af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7ec30-5c3b-4440-be8d-695da59e2e7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04563422-3011-4628-a5af-f85e888d4b70}" ma:internalName="TaxCatchAll" ma:showField="CatchAllData" ma:web="e297ec30-5c3b-4440-be8d-695da59e2e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fe87378-7b79-4206-8767-08cb8608dc1c">
      <Terms xmlns="http://schemas.microsoft.com/office/infopath/2007/PartnerControls"/>
    </lcf76f155ced4ddcb4097134ff3c332f>
    <TaxCatchAll xmlns="e297ec30-5c3b-4440-be8d-695da59e2e7d" xsi:nil="true"/>
  </documentManagement>
</p:properties>
</file>

<file path=customXml/itemProps1.xml><?xml version="1.0" encoding="utf-8"?>
<ds:datastoreItem xmlns:ds="http://schemas.openxmlformats.org/officeDocument/2006/customXml" ds:itemID="{45CE85A0-3341-4EB7-A30F-8EAAE40DFC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e87378-7b79-4206-8767-08cb8608dc1c"/>
    <ds:schemaRef ds:uri="872256b9-d28b-43d9-833e-f527b7a95af0"/>
    <ds:schemaRef ds:uri="e297ec30-5c3b-4440-be8d-695da59e2e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8AE70A-FE57-4599-9F13-5DC047213AB7}">
  <ds:schemaRefs>
    <ds:schemaRef ds:uri="http://schemas.microsoft.com/sharepoint/v3/contenttype/forms"/>
  </ds:schemaRefs>
</ds:datastoreItem>
</file>

<file path=customXml/itemProps3.xml><?xml version="1.0" encoding="utf-8"?>
<ds:datastoreItem xmlns:ds="http://schemas.openxmlformats.org/officeDocument/2006/customXml" ds:itemID="{788DB51B-0477-4D4D-A724-77327FF23F85}">
  <ds:schemaRefs>
    <ds:schemaRef ds:uri="http://schemas.microsoft.com/office/2006/metadata/properties"/>
    <ds:schemaRef ds:uri="http://schemas.microsoft.com/office/infopath/2007/PartnerControls"/>
    <ds:schemaRef ds:uri="4fe87378-7b79-4206-8767-08cb8608dc1c"/>
    <ds:schemaRef ds:uri="e297ec30-5c3b-4440-be8d-695da59e2e7d"/>
  </ds:schemaRefs>
</ds:datastoreItem>
</file>

<file path=docProps/app.xml><?xml version="1.0" encoding="utf-8"?>
<Properties xmlns="http://schemas.openxmlformats.org/officeDocument/2006/extended-properties" xmlns:vt="http://schemas.openxmlformats.org/officeDocument/2006/docPropsVTypes">
  <Template>Word letterhead first page template</Template>
  <TotalTime>14</TotalTime>
  <Pages>1</Pages>
  <Words>485</Words>
  <Characters>2384</Characters>
  <Application>Microsoft Office Word</Application>
  <DocSecurity>0</DocSecurity>
  <Lines>476</Lines>
  <Paragraphs>260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Kelley Temple</dc:creator>
  <cp:keywords/>
  <dc:description/>
  <cp:lastModifiedBy>Kelley Temple</cp:lastModifiedBy>
  <cp:revision>2</cp:revision>
  <cp:lastPrinted>2023-06-04T23:23:00Z</cp:lastPrinted>
  <dcterms:created xsi:type="dcterms:W3CDTF">2026-04-21T01:59:00Z</dcterms:created>
  <dcterms:modified xsi:type="dcterms:W3CDTF">2026-04-21T02:20:00Z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0x010100E54322E34233304D8CFEF570A729744D</vt:lpwstr>
  </property>
  <property fmtid="{D5CDD505-2E9C-101B-9397-08002B2CF9AE}" pid="3" name="MediaServiceImageTags">
    <vt:lpwstr/>
  </property>
</Properties>
</file>