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A6E" w14:textId="77777777" w:rsidR="00BA7110" w:rsidRDefault="00BA7110" w:rsidP="007A583E">
      <w:pPr>
        <w:rPr>
          <w:b/>
          <w:bCs/>
        </w:rPr>
      </w:pPr>
    </w:p>
    <w:p w14:paraId="110B1260" w14:textId="77777777" w:rsidR="00BA7110" w:rsidRPr="00D537CB" w:rsidRDefault="00BA7110" w:rsidP="007A583E">
      <w:pPr>
        <w:rPr>
          <w:b/>
          <w:bCs/>
          <w:sz w:val="28"/>
          <w:szCs w:val="28"/>
        </w:rPr>
      </w:pPr>
    </w:p>
    <w:p w14:paraId="6AE47E83" w14:textId="2D578160" w:rsidR="007A583E" w:rsidRPr="00D537CB" w:rsidRDefault="008342E7" w:rsidP="007A583E">
      <w:pPr>
        <w:rPr>
          <w:b/>
          <w:bCs/>
          <w:sz w:val="28"/>
          <w:szCs w:val="28"/>
        </w:rPr>
      </w:pPr>
      <w:r w:rsidRPr="00D537CB">
        <w:rPr>
          <w:b/>
          <w:bCs/>
          <w:sz w:val="28"/>
          <w:szCs w:val="28"/>
        </w:rPr>
        <w:t xml:space="preserve">PDCN response to the 2023-2024 </w:t>
      </w:r>
      <w:r w:rsidR="007A583E" w:rsidRPr="00D537CB">
        <w:rPr>
          <w:b/>
          <w:bCs/>
          <w:sz w:val="28"/>
          <w:szCs w:val="28"/>
        </w:rPr>
        <w:t>NSW Budget</w:t>
      </w:r>
    </w:p>
    <w:p w14:paraId="13EF936C" w14:textId="670B737D" w:rsidR="0084309F" w:rsidRPr="00D537CB" w:rsidRDefault="0084309F" w:rsidP="007F6790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D537C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Disability community forgotten as NSW </w:t>
      </w:r>
      <w:r w:rsidRPr="00D537CB">
        <w:rPr>
          <w:b/>
          <w:bCs/>
          <w:color w:val="000000" w:themeColor="text1"/>
          <w:sz w:val="28"/>
          <w:szCs w:val="28"/>
        </w:rPr>
        <w:t xml:space="preserve">Government </w:t>
      </w:r>
      <w:r w:rsidR="001437E7" w:rsidRPr="00D537CB">
        <w:rPr>
          <w:b/>
          <w:bCs/>
          <w:color w:val="000000" w:themeColor="text1"/>
          <w:sz w:val="28"/>
          <w:szCs w:val="28"/>
        </w:rPr>
        <w:t xml:space="preserve">omits </w:t>
      </w:r>
      <w:r w:rsidR="00B50BAD" w:rsidRPr="00D537CB">
        <w:rPr>
          <w:b/>
          <w:bCs/>
          <w:color w:val="000000" w:themeColor="text1"/>
          <w:sz w:val="28"/>
          <w:szCs w:val="28"/>
        </w:rPr>
        <w:t>the</w:t>
      </w:r>
      <w:r w:rsidRPr="00D537CB">
        <w:rPr>
          <w:b/>
          <w:bCs/>
          <w:color w:val="000000" w:themeColor="text1"/>
          <w:sz w:val="28"/>
          <w:szCs w:val="28"/>
        </w:rPr>
        <w:t xml:space="preserve"> Park’</w:t>
      </w:r>
      <w:r w:rsidR="007820A3" w:rsidRPr="00D537CB">
        <w:rPr>
          <w:b/>
          <w:bCs/>
          <w:color w:val="000000" w:themeColor="text1"/>
          <w:sz w:val="28"/>
          <w:szCs w:val="28"/>
        </w:rPr>
        <w:t>N</w:t>
      </w:r>
      <w:r w:rsidRPr="00D537CB">
        <w:rPr>
          <w:b/>
          <w:bCs/>
          <w:color w:val="000000" w:themeColor="text1"/>
          <w:sz w:val="28"/>
          <w:szCs w:val="28"/>
        </w:rPr>
        <w:t>Pay app</w:t>
      </w:r>
      <w:r w:rsidR="00331CBE" w:rsidRPr="00D537CB">
        <w:rPr>
          <w:b/>
          <w:bCs/>
          <w:color w:val="000000" w:themeColor="text1"/>
          <w:sz w:val="28"/>
          <w:szCs w:val="28"/>
        </w:rPr>
        <w:t xml:space="preserve"> </w:t>
      </w:r>
      <w:r w:rsidR="007F6790" w:rsidRPr="00D537CB">
        <w:rPr>
          <w:b/>
          <w:bCs/>
          <w:color w:val="000000" w:themeColor="text1"/>
          <w:sz w:val="28"/>
          <w:szCs w:val="28"/>
        </w:rPr>
        <w:t xml:space="preserve">from </w:t>
      </w:r>
      <w:r w:rsidR="007F6790" w:rsidRPr="00D537CB">
        <w:rPr>
          <w:rFonts w:cstheme="minorHAnsi"/>
          <w:b/>
          <w:bCs/>
          <w:color w:val="000000" w:themeColor="text1"/>
          <w:sz w:val="28"/>
          <w:szCs w:val="28"/>
        </w:rPr>
        <w:t xml:space="preserve">the </w:t>
      </w:r>
      <w:r w:rsidR="00D537CB" w:rsidRPr="00D537CB">
        <w:rPr>
          <w:rFonts w:cstheme="minorHAnsi"/>
          <w:b/>
          <w:bCs/>
          <w:color w:val="000000" w:themeColor="text1"/>
          <w:sz w:val="28"/>
          <w:szCs w:val="28"/>
        </w:rPr>
        <w:t>budget.</w:t>
      </w:r>
    </w:p>
    <w:p w14:paraId="515F060A" w14:textId="5A99C5F5" w:rsidR="00391170" w:rsidRPr="00391170" w:rsidRDefault="00391170" w:rsidP="0084309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39117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Park’</w:t>
      </w:r>
      <w:r w:rsidR="007820A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N</w:t>
      </w:r>
      <w:r w:rsidRPr="0039117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Pay:</w:t>
      </w:r>
    </w:p>
    <w:p w14:paraId="1607F975" w14:textId="77777777" w:rsidR="00391170" w:rsidRDefault="00391170" w:rsidP="0084309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9916EA5" w14:textId="129BB35E" w:rsidR="000A06B3" w:rsidRPr="008B5315" w:rsidRDefault="00801396" w:rsidP="0084309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84309F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NSW Government is considering </w:t>
      </w:r>
      <w:r w:rsidR="0090104E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discontinu</w:t>
      </w:r>
      <w:r w:rsidR="009010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ing</w:t>
      </w:r>
      <w:r w:rsidR="0090104E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</w:t>
      </w:r>
      <w:r w:rsidR="0084309F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Park’nPay app.</w:t>
      </w:r>
      <w:r w:rsidR="000A06B3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2F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PDCN is</w:t>
      </w:r>
      <w:r w:rsidR="00794C40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disappointed there is no funding </w:t>
      </w:r>
      <w:r w:rsidR="00B50BA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to continue the roll out of this tech</w:t>
      </w:r>
      <w:r w:rsidR="000172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nology. </w:t>
      </w:r>
      <w:r w:rsidR="004F71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app’s accessibility portal is already helping </w:t>
      </w:r>
      <w:r w:rsidR="008B5315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people with disabilities to</w:t>
      </w:r>
      <w:r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loc</w:t>
      </w:r>
      <w:r w:rsidR="009010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te accessible bays and availability in real time</w:t>
      </w:r>
      <w:r w:rsidR="008B5315" w:rsidRPr="008B531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disability community consider this technology to be a major success in improving inclusion in recent years. </w:t>
      </w:r>
    </w:p>
    <w:p w14:paraId="6831B384" w14:textId="77777777" w:rsidR="0084309F" w:rsidRPr="008B5315" w:rsidRDefault="0084309F" w:rsidP="0084309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005C319" w14:textId="2697926E" w:rsidR="00AE6B45" w:rsidRPr="00AE6B45" w:rsidRDefault="00AE6B45" w:rsidP="00AE6B45">
      <w:r w:rsidRPr="00AE6B45">
        <w:t xml:space="preserve">Millions were invested </w:t>
      </w:r>
      <w:r w:rsidR="00DD2B5E">
        <w:t xml:space="preserve">developing this </w:t>
      </w:r>
      <w:r w:rsidR="00185127">
        <w:t>technology</w:t>
      </w:r>
      <w:r w:rsidR="008A0576">
        <w:t xml:space="preserve"> and the</w:t>
      </w:r>
      <w:r w:rsidR="00120E3A">
        <w:t xml:space="preserve"> process</w:t>
      </w:r>
      <w:r w:rsidR="00296098">
        <w:t xml:space="preserve"> in</w:t>
      </w:r>
      <w:r w:rsidR="009A7329">
        <w:t>c</w:t>
      </w:r>
      <w:r w:rsidR="00A659C1">
        <w:t>l</w:t>
      </w:r>
      <w:r w:rsidR="009A7329">
        <w:t>uded</w:t>
      </w:r>
      <w:r w:rsidR="00296098">
        <w:t xml:space="preserve"> </w:t>
      </w:r>
      <w:r w:rsidR="00120E3A">
        <w:t xml:space="preserve">extensive </w:t>
      </w:r>
      <w:r w:rsidRPr="00AE6B45">
        <w:t>consultation with the disability community</w:t>
      </w:r>
      <w:r w:rsidR="00296098">
        <w:t>.</w:t>
      </w:r>
      <w:r w:rsidRPr="00AE6B45">
        <w:t xml:space="preserve"> </w:t>
      </w:r>
      <w:r w:rsidR="00296098">
        <w:t>However,</w:t>
      </w:r>
      <w:r w:rsidRPr="00AE6B45">
        <w:t xml:space="preserve"> </w:t>
      </w:r>
      <w:r w:rsidR="00B877C7">
        <w:t xml:space="preserve">to date </w:t>
      </w:r>
      <w:r w:rsidRPr="00AE6B45">
        <w:t xml:space="preserve">there has been </w:t>
      </w:r>
      <w:r w:rsidR="00296098">
        <w:t>no</w:t>
      </w:r>
      <w:r w:rsidRPr="00AE6B45">
        <w:t xml:space="preserve"> consultation </w:t>
      </w:r>
      <w:r w:rsidR="00296098">
        <w:t xml:space="preserve">with the disability community </w:t>
      </w:r>
      <w:r w:rsidR="009A7329">
        <w:t>in deciding the future of the app</w:t>
      </w:r>
      <w:r w:rsidR="00A659C1">
        <w:t>.</w:t>
      </w:r>
    </w:p>
    <w:p w14:paraId="42725BDF" w14:textId="20C06595" w:rsidR="0084309F" w:rsidRPr="00A35EE7" w:rsidRDefault="0084309F" w:rsidP="0084309F">
      <w:pPr>
        <w:rPr>
          <w:b/>
          <w:bCs/>
          <w:color w:val="000000" w:themeColor="text1"/>
          <w:shd w:val="clear" w:color="auto" w:fill="FFFFFF"/>
        </w:rPr>
      </w:pPr>
      <w:r w:rsidRPr="00A35EE7">
        <w:rPr>
          <w:b/>
          <w:bCs/>
          <w:color w:val="000000" w:themeColor="text1"/>
          <w:shd w:val="clear" w:color="auto" w:fill="FFFFFF"/>
        </w:rPr>
        <w:t>Ed Morris, CEO of the Physical Disability Council of NSW:</w:t>
      </w:r>
    </w:p>
    <w:p w14:paraId="0685BFF5" w14:textId="5DE9295B" w:rsidR="00AE6B45" w:rsidRPr="00AE6B45" w:rsidRDefault="00AE6B45" w:rsidP="00AE6B45">
      <w:pPr>
        <w:rPr>
          <w:i/>
          <w:iCs/>
        </w:rPr>
      </w:pPr>
      <w:r w:rsidRPr="00AE6B45">
        <w:rPr>
          <w:i/>
          <w:iCs/>
        </w:rPr>
        <w:t>"Park’</w:t>
      </w:r>
      <w:r w:rsidR="00E8427C">
        <w:rPr>
          <w:i/>
          <w:iCs/>
        </w:rPr>
        <w:t>N</w:t>
      </w:r>
      <w:r w:rsidRPr="00AE6B45">
        <w:rPr>
          <w:i/>
          <w:iCs/>
        </w:rPr>
        <w:t>Pay technology is vital for people with disabilities</w:t>
      </w:r>
      <w:r>
        <w:rPr>
          <w:i/>
          <w:iCs/>
        </w:rPr>
        <w:t xml:space="preserve"> to access their communities</w:t>
      </w:r>
      <w:r w:rsidRPr="00AE6B45">
        <w:rPr>
          <w:i/>
          <w:iCs/>
        </w:rPr>
        <w:t>, not optional. We're disappointed by th</w:t>
      </w:r>
      <w:r>
        <w:rPr>
          <w:i/>
          <w:iCs/>
        </w:rPr>
        <w:t>is</w:t>
      </w:r>
      <w:r w:rsidRPr="00AE6B45">
        <w:rPr>
          <w:i/>
          <w:iCs/>
        </w:rPr>
        <w:t xml:space="preserve"> potential letdown from the NSW Government and </w:t>
      </w:r>
      <w:r w:rsidR="009B7E79">
        <w:rPr>
          <w:i/>
          <w:iCs/>
        </w:rPr>
        <w:t xml:space="preserve">are </w:t>
      </w:r>
      <w:r w:rsidRPr="00AE6B45">
        <w:rPr>
          <w:i/>
          <w:iCs/>
        </w:rPr>
        <w:t xml:space="preserve">eager to collaborate to ensure continued access for the disability community. The government should reconsider its budget omission, </w:t>
      </w:r>
      <w:r>
        <w:rPr>
          <w:i/>
          <w:iCs/>
        </w:rPr>
        <w:t xml:space="preserve">instead focusing on </w:t>
      </w:r>
      <w:r w:rsidRPr="00AE6B45">
        <w:rPr>
          <w:i/>
          <w:iCs/>
        </w:rPr>
        <w:t>making community access easier for people with disabilities."</w:t>
      </w:r>
    </w:p>
    <w:p w14:paraId="1667F93B" w14:textId="77392B4E" w:rsidR="007A583E" w:rsidRPr="00A35EE7" w:rsidRDefault="007A583E" w:rsidP="007A583E">
      <w:pPr>
        <w:rPr>
          <w:b/>
          <w:bCs/>
          <w:color w:val="000000" w:themeColor="text1"/>
        </w:rPr>
      </w:pPr>
      <w:bookmarkStart w:id="0" w:name="_Hlk146101404"/>
      <w:r w:rsidRPr="00A35EE7">
        <w:rPr>
          <w:b/>
          <w:bCs/>
          <w:color w:val="000000" w:themeColor="text1"/>
        </w:rPr>
        <w:t xml:space="preserve">What </w:t>
      </w:r>
      <w:r w:rsidR="004A2FC6">
        <w:rPr>
          <w:b/>
          <w:bCs/>
          <w:color w:val="000000" w:themeColor="text1"/>
        </w:rPr>
        <w:t>PDCN</w:t>
      </w:r>
      <w:r w:rsidRPr="00A35EE7">
        <w:rPr>
          <w:b/>
          <w:bCs/>
          <w:color w:val="000000" w:themeColor="text1"/>
        </w:rPr>
        <w:t xml:space="preserve"> welcome</w:t>
      </w:r>
      <w:r w:rsidR="004A2FC6">
        <w:rPr>
          <w:b/>
          <w:bCs/>
          <w:color w:val="000000" w:themeColor="text1"/>
        </w:rPr>
        <w:t>s</w:t>
      </w:r>
      <w:r w:rsidR="00DE3078">
        <w:rPr>
          <w:b/>
          <w:bCs/>
          <w:color w:val="000000" w:themeColor="text1"/>
        </w:rPr>
        <w:t xml:space="preserve"> in the 2023-2024 budget</w:t>
      </w:r>
      <w:r w:rsidRPr="00A35EE7">
        <w:rPr>
          <w:b/>
          <w:bCs/>
          <w:color w:val="000000" w:themeColor="text1"/>
        </w:rPr>
        <w:t>:</w:t>
      </w:r>
    </w:p>
    <w:p w14:paraId="6B7DAE98" w14:textId="7B63DC5D" w:rsidR="00AE6B45" w:rsidRPr="00AE6B45" w:rsidRDefault="00AE6B45" w:rsidP="00901455">
      <w:pPr>
        <w:rPr>
          <w:lang w:eastAsia="en-AU"/>
        </w:rPr>
      </w:pPr>
      <w:r w:rsidRPr="00AE6B45">
        <w:t xml:space="preserve">Financial assistance for home-based energy-intensive life support equipment </w:t>
      </w:r>
      <w:r w:rsidR="00801396">
        <w:t>increases</w:t>
      </w:r>
      <w:r w:rsidRPr="00AE6B45">
        <w:t xml:space="preserve"> from $1,343 to $1,639 per household</w:t>
      </w:r>
      <w:r w:rsidR="00801396">
        <w:t xml:space="preserve">. </w:t>
      </w:r>
      <w:r w:rsidR="00C13B09">
        <w:t>This funding</w:t>
      </w:r>
      <w:r w:rsidR="0090104E">
        <w:t xml:space="preserve"> </w:t>
      </w:r>
      <w:r w:rsidR="00C13B09">
        <w:t xml:space="preserve">will help people who </w:t>
      </w:r>
      <w:r w:rsidRPr="00AE6B45">
        <w:t>depend on such equipment to afford essential medical support for their health and well-being.</w:t>
      </w:r>
    </w:p>
    <w:p w14:paraId="4D8F1479" w14:textId="4109C92E" w:rsidR="00BA7110" w:rsidRPr="0090104E" w:rsidRDefault="00C13B09" w:rsidP="007A583E">
      <w:pPr>
        <w:rPr>
          <w:color w:val="000000" w:themeColor="text1"/>
          <w:lang w:eastAsia="en-AU"/>
        </w:rPr>
      </w:pPr>
      <w:r w:rsidRPr="00DA2646">
        <w:t xml:space="preserve">The government has committed $800.7 million over four years, </w:t>
      </w:r>
      <w:r>
        <w:t>which is more than the</w:t>
      </w:r>
      <w:r w:rsidRPr="00DA2646">
        <w:t xml:space="preserve"> initial $693.4 million allocated in 2022-2023, to enhance independent travel for people with disabilities.</w:t>
      </w:r>
      <w:r>
        <w:rPr>
          <w:color w:val="000000" w:themeColor="text1"/>
          <w:lang w:eastAsia="en-AU"/>
        </w:rPr>
        <w:t xml:space="preserve"> </w:t>
      </w:r>
      <w:r w:rsidR="00DA2646" w:rsidRPr="00DA2646">
        <w:t xml:space="preserve">Combining the Transport Access and Commuter Car Parking Programs may improve train station accessibility and safety. This </w:t>
      </w:r>
      <w:r>
        <w:t>funding is allocated to</w:t>
      </w:r>
      <w:r w:rsidR="00DA2646" w:rsidRPr="00DA2646">
        <w:t xml:space="preserve"> upgrading car parks, adding lifts, ramps, and footbridges</w:t>
      </w:r>
      <w:r>
        <w:t>. This will</w:t>
      </w:r>
      <w:r w:rsidR="00DA2646" w:rsidRPr="00DA2646">
        <w:t xml:space="preserve"> benefit </w:t>
      </w:r>
      <w:r w:rsidR="00DA2646">
        <w:t>people</w:t>
      </w:r>
      <w:r w:rsidR="00DA2646" w:rsidRPr="00DA2646">
        <w:t xml:space="preserve"> with disabilities who depend on these services for community access, employment, and essential appointments. </w:t>
      </w:r>
    </w:p>
    <w:p w14:paraId="75C926C8" w14:textId="5457F642" w:rsidR="007A583E" w:rsidRPr="00A35EE7" w:rsidRDefault="00810D66" w:rsidP="007A58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Initiatives</w:t>
      </w:r>
      <w:r w:rsidR="007A583E" w:rsidRPr="00A35EE7">
        <w:rPr>
          <w:b/>
          <w:bCs/>
          <w:color w:val="000000" w:themeColor="text1"/>
        </w:rPr>
        <w:t xml:space="preserve"> the </w:t>
      </w:r>
      <w:r w:rsidR="00DE3078">
        <w:rPr>
          <w:b/>
          <w:bCs/>
          <w:color w:val="000000" w:themeColor="text1"/>
        </w:rPr>
        <w:t>NSW Government</w:t>
      </w:r>
      <w:r w:rsidR="007A583E" w:rsidRPr="00A35EE7">
        <w:rPr>
          <w:b/>
          <w:bCs/>
          <w:color w:val="000000" w:themeColor="text1"/>
        </w:rPr>
        <w:t xml:space="preserve"> </w:t>
      </w:r>
      <w:r w:rsidR="00DE3078">
        <w:rPr>
          <w:b/>
          <w:bCs/>
          <w:color w:val="000000" w:themeColor="text1"/>
        </w:rPr>
        <w:t xml:space="preserve">are </w:t>
      </w:r>
      <w:r w:rsidR="007A583E" w:rsidRPr="00A35EE7">
        <w:rPr>
          <w:b/>
          <w:bCs/>
          <w:color w:val="000000" w:themeColor="text1"/>
        </w:rPr>
        <w:t>continuing to fund</w:t>
      </w:r>
      <w:r w:rsidR="00501CC1" w:rsidRPr="00A35EE7">
        <w:rPr>
          <w:b/>
          <w:bCs/>
          <w:color w:val="000000" w:themeColor="text1"/>
        </w:rPr>
        <w:t xml:space="preserve"> but have cut the amount of funding allocated to</w:t>
      </w:r>
      <w:r w:rsidR="007A583E" w:rsidRPr="00A35EE7">
        <w:rPr>
          <w:b/>
          <w:bCs/>
          <w:color w:val="000000" w:themeColor="text1"/>
        </w:rPr>
        <w:t>:</w:t>
      </w:r>
    </w:p>
    <w:p w14:paraId="16F22A1A" w14:textId="4D8E3F6D" w:rsidR="00AE6B45" w:rsidRPr="00AE6B45" w:rsidRDefault="0090104E" w:rsidP="004E35BA">
      <w:r w:rsidRPr="00AE6B45">
        <w:t>The Taxi Transport Subsidy Scheme</w:t>
      </w:r>
      <w:r w:rsidR="00AE6B45" w:rsidRPr="00AE6B45">
        <w:t xml:space="preserve"> offers transportation assistance to NSW residents with disabilities </w:t>
      </w:r>
      <w:r w:rsidR="00AE6B45">
        <w:t xml:space="preserve">who are </w:t>
      </w:r>
      <w:r w:rsidR="00AE6B45" w:rsidRPr="00AE6B45">
        <w:t>unable to use public transport</w:t>
      </w:r>
      <w:r w:rsidR="00C13B09">
        <w:t>. This initiative</w:t>
      </w:r>
      <w:r w:rsidR="00AE6B45" w:rsidRPr="00AE6B45">
        <w:t xml:space="preserve"> is </w:t>
      </w:r>
      <w:r w:rsidR="00AE6B45">
        <w:t xml:space="preserve">continuing to be funded but is </w:t>
      </w:r>
      <w:r w:rsidR="00AE6B45" w:rsidRPr="00AE6B45">
        <w:t>facing a reduction in funding from $42 million in 2022-2023 to $40 million in 2023-2024.</w:t>
      </w:r>
    </w:p>
    <w:p w14:paraId="0C299AC8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7ABDD5C4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34F37B6D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63A9607D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1219A375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35F42FFD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3A3D5252" w14:textId="77777777" w:rsidR="0090104E" w:rsidRDefault="0090104E" w:rsidP="007A583E">
      <w:pPr>
        <w:rPr>
          <w:b/>
          <w:bCs/>
          <w:color w:val="000000" w:themeColor="text1"/>
          <w:lang w:eastAsia="en-AU"/>
        </w:rPr>
      </w:pPr>
    </w:p>
    <w:p w14:paraId="71114563" w14:textId="73E1D88B" w:rsidR="007833D6" w:rsidRPr="00A35EE7" w:rsidRDefault="007833D6" w:rsidP="007A583E">
      <w:pPr>
        <w:rPr>
          <w:b/>
          <w:bCs/>
          <w:color w:val="000000" w:themeColor="text1"/>
          <w:lang w:eastAsia="en-AU"/>
        </w:rPr>
      </w:pPr>
      <w:r w:rsidRPr="00A35EE7">
        <w:rPr>
          <w:b/>
          <w:bCs/>
          <w:color w:val="000000" w:themeColor="text1"/>
          <w:lang w:eastAsia="en-AU"/>
        </w:rPr>
        <w:t xml:space="preserve">Initiatives the </w:t>
      </w:r>
      <w:r w:rsidR="00DE3078">
        <w:rPr>
          <w:b/>
          <w:bCs/>
          <w:color w:val="000000" w:themeColor="text1"/>
          <w:lang w:eastAsia="en-AU"/>
        </w:rPr>
        <w:t xml:space="preserve">NSW Government </w:t>
      </w:r>
      <w:r w:rsidR="00733BFB">
        <w:rPr>
          <w:b/>
          <w:bCs/>
          <w:color w:val="000000" w:themeColor="text1"/>
          <w:lang w:eastAsia="en-AU"/>
        </w:rPr>
        <w:t xml:space="preserve">refers to </w:t>
      </w:r>
      <w:r w:rsidRPr="00A35EE7">
        <w:rPr>
          <w:b/>
          <w:bCs/>
          <w:color w:val="000000" w:themeColor="text1"/>
          <w:lang w:eastAsia="en-AU"/>
        </w:rPr>
        <w:t>in the budget papers</w:t>
      </w:r>
      <w:r w:rsidR="00D77B95">
        <w:rPr>
          <w:b/>
          <w:bCs/>
          <w:color w:val="000000" w:themeColor="text1"/>
          <w:lang w:eastAsia="en-AU"/>
        </w:rPr>
        <w:t xml:space="preserve"> but does provide detail</w:t>
      </w:r>
      <w:r w:rsidR="00AE6B45">
        <w:rPr>
          <w:b/>
          <w:bCs/>
          <w:color w:val="000000" w:themeColor="text1"/>
          <w:lang w:eastAsia="en-AU"/>
        </w:rPr>
        <w:t xml:space="preserve"> on</w:t>
      </w:r>
      <w:r w:rsidR="00D77B95">
        <w:rPr>
          <w:b/>
          <w:bCs/>
          <w:color w:val="000000" w:themeColor="text1"/>
          <w:lang w:eastAsia="en-AU"/>
        </w:rPr>
        <w:t>:</w:t>
      </w:r>
    </w:p>
    <w:p w14:paraId="538214CA" w14:textId="30DDE0C6" w:rsidR="00C13B09" w:rsidRDefault="007A583E" w:rsidP="004E35BA">
      <w:pPr>
        <w:rPr>
          <w:color w:val="000000" w:themeColor="text1"/>
        </w:rPr>
      </w:pPr>
      <w:r w:rsidRPr="004E35BA">
        <w:rPr>
          <w:color w:val="000000" w:themeColor="text1"/>
        </w:rPr>
        <w:t>Assisting eligible people in New South Wales</w:t>
      </w:r>
      <w:r w:rsidR="00D77B95" w:rsidRPr="004E35BA">
        <w:rPr>
          <w:color w:val="000000" w:themeColor="text1"/>
        </w:rPr>
        <w:t xml:space="preserve"> to access assistive technology through the Aids and Equipment Program</w:t>
      </w:r>
      <w:r w:rsidR="00C13B09">
        <w:rPr>
          <w:color w:val="000000" w:themeColor="text1"/>
        </w:rPr>
        <w:t>.</w:t>
      </w:r>
      <w:r w:rsidR="009C3324">
        <w:rPr>
          <w:color w:val="000000" w:themeColor="text1"/>
        </w:rPr>
        <w:t xml:space="preserve"> </w:t>
      </w:r>
    </w:p>
    <w:p w14:paraId="69B2247C" w14:textId="6F5F6810" w:rsidR="00165EEF" w:rsidRPr="004E35BA" w:rsidRDefault="00C13B09" w:rsidP="004E35BA">
      <w:pPr>
        <w:rPr>
          <w:b/>
          <w:bCs/>
          <w:color w:val="000000" w:themeColor="text1"/>
        </w:rPr>
      </w:pPr>
      <w:r>
        <w:rPr>
          <w:color w:val="000000" w:themeColor="text1"/>
        </w:rPr>
        <w:t>Providing</w:t>
      </w:r>
      <w:r w:rsidR="0090104E">
        <w:rPr>
          <w:color w:val="000000" w:themeColor="text1"/>
        </w:rPr>
        <w:t xml:space="preserve"> </w:t>
      </w:r>
      <w:r w:rsidR="007A583E" w:rsidRPr="004E35BA">
        <w:rPr>
          <w:color w:val="000000" w:themeColor="text1"/>
          <w:lang w:eastAsia="en-AU"/>
        </w:rPr>
        <w:t>carers of people with significant and permanent disabilities the Companion Card to access free entry into participating venues and events</w:t>
      </w:r>
      <w:r w:rsidR="00DA2646" w:rsidRPr="004E35BA">
        <w:rPr>
          <w:color w:val="000000" w:themeColor="text1"/>
          <w:lang w:eastAsia="en-AU"/>
        </w:rPr>
        <w:t>.</w:t>
      </w:r>
    </w:p>
    <w:p w14:paraId="5DECE3A8" w14:textId="1AF4C482" w:rsidR="006A46A4" w:rsidRDefault="001A3A0B" w:rsidP="001A3A0B">
      <w:pPr>
        <w:rPr>
          <w:color w:val="000000" w:themeColor="text1"/>
        </w:rPr>
      </w:pPr>
      <w:r w:rsidRPr="00DA2646">
        <w:rPr>
          <w:b/>
          <w:bCs/>
          <w:color w:val="000000" w:themeColor="text1"/>
        </w:rPr>
        <w:t>As the peak organisation in NSW representing people with physical disability</w:t>
      </w:r>
      <w:r w:rsidR="00C13B09">
        <w:rPr>
          <w:b/>
          <w:bCs/>
          <w:color w:val="000000" w:themeColor="text1"/>
        </w:rPr>
        <w:t>,</w:t>
      </w:r>
      <w:r w:rsidRPr="00DA2646">
        <w:rPr>
          <w:b/>
          <w:bCs/>
          <w:color w:val="000000" w:themeColor="text1"/>
        </w:rPr>
        <w:t xml:space="preserve"> there are some key </w:t>
      </w:r>
      <w:r w:rsidR="00A659C1">
        <w:rPr>
          <w:b/>
          <w:bCs/>
          <w:color w:val="000000" w:themeColor="text1"/>
        </w:rPr>
        <w:t xml:space="preserve">elements </w:t>
      </w:r>
      <w:r w:rsidR="005B746E">
        <w:rPr>
          <w:b/>
          <w:bCs/>
          <w:color w:val="000000" w:themeColor="text1"/>
        </w:rPr>
        <w:t>PDCN</w:t>
      </w:r>
      <w:r w:rsidR="00DA2646">
        <w:rPr>
          <w:b/>
          <w:bCs/>
          <w:color w:val="000000" w:themeColor="text1"/>
        </w:rPr>
        <w:t xml:space="preserve"> expected in this budget that </w:t>
      </w:r>
      <w:r w:rsidRPr="00DA2646">
        <w:rPr>
          <w:b/>
          <w:bCs/>
          <w:color w:val="000000" w:themeColor="text1"/>
        </w:rPr>
        <w:t xml:space="preserve">the </w:t>
      </w:r>
      <w:r w:rsidR="00DA2646">
        <w:rPr>
          <w:b/>
          <w:bCs/>
          <w:color w:val="000000" w:themeColor="text1"/>
        </w:rPr>
        <w:t xml:space="preserve">NSW </w:t>
      </w:r>
      <w:r w:rsidRPr="00DA2646">
        <w:rPr>
          <w:b/>
          <w:bCs/>
          <w:color w:val="000000" w:themeColor="text1"/>
        </w:rPr>
        <w:t xml:space="preserve">government can do to make the lives of people with </w:t>
      </w:r>
      <w:r w:rsidR="00DA2646">
        <w:rPr>
          <w:b/>
          <w:bCs/>
          <w:color w:val="000000" w:themeColor="text1"/>
        </w:rPr>
        <w:t xml:space="preserve">physical </w:t>
      </w:r>
      <w:r w:rsidRPr="00DA2646">
        <w:rPr>
          <w:b/>
          <w:bCs/>
          <w:color w:val="000000" w:themeColor="text1"/>
        </w:rPr>
        <w:t>disability better.</w:t>
      </w:r>
      <w:r w:rsidRPr="00DA2646">
        <w:rPr>
          <w:color w:val="000000" w:themeColor="text1"/>
        </w:rPr>
        <w:t xml:space="preserve"> </w:t>
      </w:r>
    </w:p>
    <w:p w14:paraId="399EDEF3" w14:textId="4E4D54F5" w:rsidR="00F741D2" w:rsidRDefault="001A3A0B" w:rsidP="009C3324">
      <w:pPr>
        <w:rPr>
          <w:color w:val="000000" w:themeColor="text1"/>
        </w:rPr>
      </w:pPr>
      <w:r w:rsidRPr="00DA2646">
        <w:rPr>
          <w:color w:val="000000" w:themeColor="text1"/>
        </w:rPr>
        <w:t>These include</w:t>
      </w:r>
      <w:r w:rsidR="006A46A4">
        <w:rPr>
          <w:color w:val="000000" w:themeColor="text1"/>
        </w:rPr>
        <w:t xml:space="preserve"> c</w:t>
      </w:r>
      <w:r w:rsidR="00DA2646" w:rsidRPr="009C3324">
        <w:rPr>
          <w:color w:val="000000" w:themeColor="text1"/>
        </w:rPr>
        <w:t>ontinuing to resource the rollout and maintenance of</w:t>
      </w:r>
      <w:r w:rsidRPr="009C3324">
        <w:rPr>
          <w:color w:val="000000" w:themeColor="text1"/>
        </w:rPr>
        <w:t xml:space="preserve"> the Park</w:t>
      </w:r>
      <w:r w:rsidR="00DA2646" w:rsidRPr="009C3324">
        <w:rPr>
          <w:color w:val="000000" w:themeColor="text1"/>
        </w:rPr>
        <w:t xml:space="preserve">’N </w:t>
      </w:r>
      <w:r w:rsidRPr="009C3324">
        <w:rPr>
          <w:color w:val="000000" w:themeColor="text1"/>
        </w:rPr>
        <w:t>Pay App</w:t>
      </w:r>
      <w:r w:rsidR="00C13B09">
        <w:rPr>
          <w:color w:val="000000" w:themeColor="text1"/>
        </w:rPr>
        <w:t xml:space="preserve"> and </w:t>
      </w:r>
      <w:r w:rsidR="009C3324">
        <w:rPr>
          <w:color w:val="000000" w:themeColor="text1"/>
        </w:rPr>
        <w:t>s</w:t>
      </w:r>
      <w:r w:rsidR="00A341C7" w:rsidRPr="009C3324">
        <w:rPr>
          <w:color w:val="000000" w:themeColor="text1"/>
        </w:rPr>
        <w:t>igning NSW up to adopt the new provisions in the</w:t>
      </w:r>
      <w:r w:rsidRPr="009C3324">
        <w:rPr>
          <w:color w:val="000000" w:themeColor="text1"/>
        </w:rPr>
        <w:t xml:space="preserve"> National Construction Code</w:t>
      </w:r>
      <w:r w:rsidR="00C13B09">
        <w:rPr>
          <w:color w:val="000000" w:themeColor="text1"/>
        </w:rPr>
        <w:t xml:space="preserve">. This </w:t>
      </w:r>
      <w:r w:rsidR="00A341C7" w:rsidRPr="009C3324">
        <w:rPr>
          <w:color w:val="000000" w:themeColor="text1"/>
        </w:rPr>
        <w:t>requires all Class 1a residential buildings and Class 2 apartments to be built to minimum accessibility standards (Silver Level Livable Housing Design).</w:t>
      </w:r>
      <w:r w:rsidR="009C3324">
        <w:rPr>
          <w:color w:val="000000" w:themeColor="text1"/>
        </w:rPr>
        <w:t xml:space="preserve"> </w:t>
      </w:r>
    </w:p>
    <w:p w14:paraId="038ABBCE" w14:textId="673F36AF" w:rsidR="001A3A0B" w:rsidRPr="00F741D2" w:rsidRDefault="00287741" w:rsidP="00F741D2">
      <w:pPr>
        <w:rPr>
          <w:color w:val="000000" w:themeColor="text1"/>
        </w:rPr>
      </w:pPr>
      <w:r>
        <w:rPr>
          <w:color w:val="000000" w:themeColor="text1"/>
        </w:rPr>
        <w:t xml:space="preserve">PDCN also </w:t>
      </w:r>
      <w:r w:rsidR="00AB2603">
        <w:rPr>
          <w:color w:val="000000" w:themeColor="text1"/>
        </w:rPr>
        <w:t>want</w:t>
      </w:r>
      <w:r>
        <w:rPr>
          <w:color w:val="000000" w:themeColor="text1"/>
        </w:rPr>
        <w:t>s</w:t>
      </w:r>
      <w:r w:rsidR="00AB2603">
        <w:rPr>
          <w:color w:val="000000" w:themeColor="text1"/>
        </w:rPr>
        <w:t xml:space="preserve"> the government to commit to p</w:t>
      </w:r>
      <w:r w:rsidR="001A3A0B" w:rsidRPr="009C3324">
        <w:rPr>
          <w:color w:val="000000" w:themeColor="text1"/>
        </w:rPr>
        <w:t>rovid</w:t>
      </w:r>
      <w:r w:rsidR="00AB2603">
        <w:rPr>
          <w:color w:val="000000" w:themeColor="text1"/>
        </w:rPr>
        <w:t>e</w:t>
      </w:r>
      <w:r w:rsidR="001A3A0B" w:rsidRPr="009C3324">
        <w:rPr>
          <w:color w:val="000000" w:themeColor="text1"/>
        </w:rPr>
        <w:t xml:space="preserve"> additional funds to resolve issues associated with the Taxi Transport Subsidy Scheme and the Wheelchair Accessible Taxis</w:t>
      </w:r>
      <w:r w:rsidR="00A341C7" w:rsidRPr="009C3324">
        <w:rPr>
          <w:color w:val="000000" w:themeColor="text1"/>
        </w:rPr>
        <w:t xml:space="preserve"> (including the problems NSW residents face using the interstate vouchers in other states and territories)</w:t>
      </w:r>
      <w:r w:rsidR="00C13B09">
        <w:rPr>
          <w:color w:val="000000" w:themeColor="text1"/>
        </w:rPr>
        <w:t>.</w:t>
      </w:r>
      <w:r w:rsidR="00F741D2">
        <w:rPr>
          <w:color w:val="000000" w:themeColor="text1"/>
        </w:rPr>
        <w:t xml:space="preserve"> </w:t>
      </w:r>
      <w:r w:rsidR="00C13B09">
        <w:rPr>
          <w:color w:val="000000" w:themeColor="text1"/>
        </w:rPr>
        <w:t>Additionally, there is a need</w:t>
      </w:r>
      <w:r w:rsidR="0090104E">
        <w:rPr>
          <w:color w:val="000000" w:themeColor="text1"/>
        </w:rPr>
        <w:t xml:space="preserve"> </w:t>
      </w:r>
      <w:r w:rsidR="00F741D2">
        <w:rPr>
          <w:color w:val="000000" w:themeColor="text1"/>
        </w:rPr>
        <w:t>to provide</w:t>
      </w:r>
      <w:r w:rsidR="001A3A0B" w:rsidRPr="00F741D2">
        <w:rPr>
          <w:color w:val="000000" w:themeColor="text1"/>
        </w:rPr>
        <w:t xml:space="preserve"> funds to improve digital health records for people with physical disability and complex health needs. </w:t>
      </w:r>
    </w:p>
    <w:bookmarkEnd w:id="0"/>
    <w:p w14:paraId="7F7997F3" w14:textId="77777777" w:rsidR="00165EEF" w:rsidRDefault="00165EEF">
      <w:pPr>
        <w:rPr>
          <w:b/>
          <w:bCs/>
          <w:color w:val="000000" w:themeColor="text1"/>
        </w:rPr>
      </w:pPr>
    </w:p>
    <w:p w14:paraId="5258FA1F" w14:textId="5477E2D2" w:rsidR="00B676F9" w:rsidRPr="00D537CB" w:rsidRDefault="00E8693A" w:rsidP="00DA2646">
      <w:pPr>
        <w:rPr>
          <w:color w:val="000000" w:themeColor="text1"/>
        </w:rPr>
      </w:pPr>
      <w:r w:rsidRPr="00D537CB">
        <w:rPr>
          <w:rFonts w:cstheme="minorHAnsi"/>
          <w:b/>
          <w:bCs/>
        </w:rPr>
        <w:t xml:space="preserve">Media contact: Ed Morris, </w:t>
      </w:r>
      <w:r w:rsidRPr="00D537CB">
        <w:rPr>
          <w:rFonts w:cstheme="minorHAnsi"/>
          <w:b/>
          <w:bCs/>
        </w:rPr>
        <w:t xml:space="preserve">Chief Executive Officer, Physical Disability </w:t>
      </w:r>
      <w:r w:rsidR="00D537CB" w:rsidRPr="00D537CB">
        <w:rPr>
          <w:rFonts w:cstheme="minorHAnsi"/>
          <w:b/>
          <w:bCs/>
        </w:rPr>
        <w:t>Council of</w:t>
      </w:r>
      <w:r w:rsidRPr="00D537CB">
        <w:rPr>
          <w:rFonts w:cstheme="minorHAnsi"/>
          <w:b/>
          <w:bCs/>
        </w:rPr>
        <w:t xml:space="preserve"> NSW, </w:t>
      </w:r>
      <w:r w:rsidRPr="00D537CB">
        <w:rPr>
          <w:rFonts w:cstheme="minorHAnsi"/>
          <w:b/>
          <w:bCs/>
        </w:rPr>
        <w:t>0295521606</w:t>
      </w:r>
    </w:p>
    <w:sectPr w:rsidR="00B676F9" w:rsidRPr="00D537C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FDF7" w14:textId="77777777" w:rsidR="00961E20" w:rsidRDefault="00961E20" w:rsidP="00BA7110">
      <w:pPr>
        <w:spacing w:after="0" w:line="240" w:lineRule="auto"/>
      </w:pPr>
      <w:r>
        <w:separator/>
      </w:r>
    </w:p>
  </w:endnote>
  <w:endnote w:type="continuationSeparator" w:id="0">
    <w:p w14:paraId="1394540A" w14:textId="77777777" w:rsidR="00961E20" w:rsidRDefault="00961E20" w:rsidP="00BA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6564" w14:textId="77777777" w:rsidR="00961E20" w:rsidRDefault="00961E20" w:rsidP="00BA7110">
      <w:pPr>
        <w:spacing w:after="0" w:line="240" w:lineRule="auto"/>
      </w:pPr>
      <w:r>
        <w:separator/>
      </w:r>
    </w:p>
  </w:footnote>
  <w:footnote w:type="continuationSeparator" w:id="0">
    <w:p w14:paraId="264875B9" w14:textId="77777777" w:rsidR="00961E20" w:rsidRDefault="00961E20" w:rsidP="00BA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8D4B" w14:textId="5DE1EEAE" w:rsidR="00BA7110" w:rsidRDefault="00BA7110">
    <w:pPr>
      <w:pStyle w:val="Header"/>
    </w:pPr>
    <w:r w:rsidRPr="00BA7110">
      <w:rPr>
        <w:rFonts w:ascii="Myriad Pro" w:eastAsia="Calibri" w:hAnsi="Myriad Pro" w:cs="Calibri Light"/>
        <w:b/>
        <w:bCs/>
        <w:noProof/>
        <w:color w:val="232157"/>
        <w:kern w:val="0"/>
        <w:sz w:val="32"/>
        <w:szCs w:val="32"/>
        <w:lang w:val="en-US"/>
        <w14:ligatures w14:val="none"/>
      </w:rPr>
      <w:drawing>
        <wp:anchor distT="0" distB="0" distL="114300" distR="114300" simplePos="0" relativeHeight="251659264" behindDoc="1" locked="1" layoutInCell="1" allowOverlap="1" wp14:anchorId="3F8E7F39" wp14:editId="24C2143A">
          <wp:simplePos x="0" y="0"/>
          <wp:positionH relativeFrom="margin">
            <wp:posOffset>-787400</wp:posOffset>
          </wp:positionH>
          <wp:positionV relativeFrom="page">
            <wp:posOffset>131445</wp:posOffset>
          </wp:positionV>
          <wp:extent cx="2220595" cy="9975215"/>
          <wp:effectExtent l="0" t="0" r="0" b="6985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ffice-prin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99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13"/>
    <w:multiLevelType w:val="hybridMultilevel"/>
    <w:tmpl w:val="2BF26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964"/>
    <w:multiLevelType w:val="hybridMultilevel"/>
    <w:tmpl w:val="D8A4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019"/>
    <w:multiLevelType w:val="hybridMultilevel"/>
    <w:tmpl w:val="3800B94A"/>
    <w:lvl w:ilvl="0" w:tplc="2CA29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E49"/>
    <w:multiLevelType w:val="hybridMultilevel"/>
    <w:tmpl w:val="05E0B8E8"/>
    <w:lvl w:ilvl="0" w:tplc="9E165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28FC"/>
    <w:multiLevelType w:val="hybridMultilevel"/>
    <w:tmpl w:val="07048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3841"/>
    <w:multiLevelType w:val="hybridMultilevel"/>
    <w:tmpl w:val="84C4F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EBF"/>
    <w:multiLevelType w:val="hybridMultilevel"/>
    <w:tmpl w:val="13029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5F51"/>
    <w:multiLevelType w:val="hybridMultilevel"/>
    <w:tmpl w:val="C14CF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310BE"/>
    <w:multiLevelType w:val="hybridMultilevel"/>
    <w:tmpl w:val="DF58D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13987"/>
    <w:multiLevelType w:val="hybridMultilevel"/>
    <w:tmpl w:val="393E5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06BB"/>
    <w:multiLevelType w:val="hybridMultilevel"/>
    <w:tmpl w:val="E7AC5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28070">
    <w:abstractNumId w:val="2"/>
  </w:num>
  <w:num w:numId="2" w16cid:durableId="1153761319">
    <w:abstractNumId w:val="8"/>
  </w:num>
  <w:num w:numId="3" w16cid:durableId="92366144">
    <w:abstractNumId w:val="0"/>
  </w:num>
  <w:num w:numId="4" w16cid:durableId="1497723878">
    <w:abstractNumId w:val="1"/>
  </w:num>
  <w:num w:numId="5" w16cid:durableId="659190166">
    <w:abstractNumId w:val="3"/>
  </w:num>
  <w:num w:numId="6" w16cid:durableId="510684516">
    <w:abstractNumId w:val="9"/>
  </w:num>
  <w:num w:numId="7" w16cid:durableId="1915817882">
    <w:abstractNumId w:val="5"/>
  </w:num>
  <w:num w:numId="8" w16cid:durableId="653872736">
    <w:abstractNumId w:val="10"/>
  </w:num>
  <w:num w:numId="9" w16cid:durableId="1524242591">
    <w:abstractNumId w:val="6"/>
  </w:num>
  <w:num w:numId="10" w16cid:durableId="462388226">
    <w:abstractNumId w:val="4"/>
  </w:num>
  <w:num w:numId="11" w16cid:durableId="1070467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E"/>
    <w:rsid w:val="000172C2"/>
    <w:rsid w:val="000A06B3"/>
    <w:rsid w:val="000B6CA6"/>
    <w:rsid w:val="000D194A"/>
    <w:rsid w:val="000D5064"/>
    <w:rsid w:val="000D7445"/>
    <w:rsid w:val="00115D42"/>
    <w:rsid w:val="00120E3A"/>
    <w:rsid w:val="0012286D"/>
    <w:rsid w:val="00122DAF"/>
    <w:rsid w:val="001437E7"/>
    <w:rsid w:val="0015326E"/>
    <w:rsid w:val="00165EEF"/>
    <w:rsid w:val="00180780"/>
    <w:rsid w:val="00185127"/>
    <w:rsid w:val="001A3A0B"/>
    <w:rsid w:val="001D39E5"/>
    <w:rsid w:val="001D654F"/>
    <w:rsid w:val="00206072"/>
    <w:rsid w:val="002211A8"/>
    <w:rsid w:val="00287741"/>
    <w:rsid w:val="002958B5"/>
    <w:rsid w:val="00296098"/>
    <w:rsid w:val="002976FE"/>
    <w:rsid w:val="002C0EE2"/>
    <w:rsid w:val="002D4C11"/>
    <w:rsid w:val="002E6587"/>
    <w:rsid w:val="002F1F46"/>
    <w:rsid w:val="002F274C"/>
    <w:rsid w:val="002F626B"/>
    <w:rsid w:val="00311BA0"/>
    <w:rsid w:val="00321A20"/>
    <w:rsid w:val="00331CBE"/>
    <w:rsid w:val="003422C1"/>
    <w:rsid w:val="00391170"/>
    <w:rsid w:val="003974EC"/>
    <w:rsid w:val="003C525C"/>
    <w:rsid w:val="003F3F66"/>
    <w:rsid w:val="004213C5"/>
    <w:rsid w:val="00446081"/>
    <w:rsid w:val="00460393"/>
    <w:rsid w:val="00473CEF"/>
    <w:rsid w:val="004A13B4"/>
    <w:rsid w:val="004A2FC6"/>
    <w:rsid w:val="004B1A0A"/>
    <w:rsid w:val="004C339F"/>
    <w:rsid w:val="004D2733"/>
    <w:rsid w:val="004E35BA"/>
    <w:rsid w:val="004E6648"/>
    <w:rsid w:val="004F224D"/>
    <w:rsid w:val="004F7129"/>
    <w:rsid w:val="00501CC1"/>
    <w:rsid w:val="005223EE"/>
    <w:rsid w:val="00524EE5"/>
    <w:rsid w:val="00547673"/>
    <w:rsid w:val="00576E4E"/>
    <w:rsid w:val="005B746E"/>
    <w:rsid w:val="005C3D90"/>
    <w:rsid w:val="005E2775"/>
    <w:rsid w:val="00607892"/>
    <w:rsid w:val="0064249F"/>
    <w:rsid w:val="00654043"/>
    <w:rsid w:val="006626B5"/>
    <w:rsid w:val="00687A09"/>
    <w:rsid w:val="006A10AE"/>
    <w:rsid w:val="006A46A4"/>
    <w:rsid w:val="006A7FEE"/>
    <w:rsid w:val="006B4C82"/>
    <w:rsid w:val="006D026B"/>
    <w:rsid w:val="006E4842"/>
    <w:rsid w:val="006E71C8"/>
    <w:rsid w:val="006F0442"/>
    <w:rsid w:val="006F110D"/>
    <w:rsid w:val="00700002"/>
    <w:rsid w:val="00733BFB"/>
    <w:rsid w:val="007820A3"/>
    <w:rsid w:val="007833D6"/>
    <w:rsid w:val="00792951"/>
    <w:rsid w:val="00794C40"/>
    <w:rsid w:val="007A583E"/>
    <w:rsid w:val="007F6790"/>
    <w:rsid w:val="00801396"/>
    <w:rsid w:val="00810D66"/>
    <w:rsid w:val="008342E7"/>
    <w:rsid w:val="0084309F"/>
    <w:rsid w:val="00844564"/>
    <w:rsid w:val="00895D4C"/>
    <w:rsid w:val="008A0576"/>
    <w:rsid w:val="008A39A2"/>
    <w:rsid w:val="008B5315"/>
    <w:rsid w:val="008C18F8"/>
    <w:rsid w:val="008E4210"/>
    <w:rsid w:val="008F7FF8"/>
    <w:rsid w:val="00900621"/>
    <w:rsid w:val="0090104E"/>
    <w:rsid w:val="00901455"/>
    <w:rsid w:val="00905504"/>
    <w:rsid w:val="00946F55"/>
    <w:rsid w:val="00947C65"/>
    <w:rsid w:val="00961E20"/>
    <w:rsid w:val="009A7329"/>
    <w:rsid w:val="009B7E79"/>
    <w:rsid w:val="009C3324"/>
    <w:rsid w:val="00A1398F"/>
    <w:rsid w:val="00A245E1"/>
    <w:rsid w:val="00A341C7"/>
    <w:rsid w:val="00A35EE7"/>
    <w:rsid w:val="00A62697"/>
    <w:rsid w:val="00A659C1"/>
    <w:rsid w:val="00A85CF3"/>
    <w:rsid w:val="00A86412"/>
    <w:rsid w:val="00AB1039"/>
    <w:rsid w:val="00AB2603"/>
    <w:rsid w:val="00AB35FA"/>
    <w:rsid w:val="00AC3047"/>
    <w:rsid w:val="00AC4AA6"/>
    <w:rsid w:val="00AD7272"/>
    <w:rsid w:val="00AE6B45"/>
    <w:rsid w:val="00AE72C1"/>
    <w:rsid w:val="00B32F27"/>
    <w:rsid w:val="00B34F39"/>
    <w:rsid w:val="00B50BAD"/>
    <w:rsid w:val="00B60233"/>
    <w:rsid w:val="00B676F9"/>
    <w:rsid w:val="00B877C7"/>
    <w:rsid w:val="00B97420"/>
    <w:rsid w:val="00BA7110"/>
    <w:rsid w:val="00C0617C"/>
    <w:rsid w:val="00C13B09"/>
    <w:rsid w:val="00C224AD"/>
    <w:rsid w:val="00C97C79"/>
    <w:rsid w:val="00CA55FF"/>
    <w:rsid w:val="00CB0926"/>
    <w:rsid w:val="00CE6BD2"/>
    <w:rsid w:val="00CF1992"/>
    <w:rsid w:val="00CF4E72"/>
    <w:rsid w:val="00D37A81"/>
    <w:rsid w:val="00D4040E"/>
    <w:rsid w:val="00D537CB"/>
    <w:rsid w:val="00D77B95"/>
    <w:rsid w:val="00D84190"/>
    <w:rsid w:val="00D85D67"/>
    <w:rsid w:val="00D9630C"/>
    <w:rsid w:val="00DA2646"/>
    <w:rsid w:val="00DD27A9"/>
    <w:rsid w:val="00DD2B5E"/>
    <w:rsid w:val="00DE3078"/>
    <w:rsid w:val="00DF098B"/>
    <w:rsid w:val="00E542A7"/>
    <w:rsid w:val="00E7302E"/>
    <w:rsid w:val="00E8427C"/>
    <w:rsid w:val="00E846AA"/>
    <w:rsid w:val="00E8693A"/>
    <w:rsid w:val="00EB2AFF"/>
    <w:rsid w:val="00EC3FAF"/>
    <w:rsid w:val="00EC73CE"/>
    <w:rsid w:val="00F06B83"/>
    <w:rsid w:val="00F32B49"/>
    <w:rsid w:val="00F37497"/>
    <w:rsid w:val="00F54892"/>
    <w:rsid w:val="00F721CC"/>
    <w:rsid w:val="00F74124"/>
    <w:rsid w:val="00F741D2"/>
    <w:rsid w:val="00F74B06"/>
    <w:rsid w:val="00FC7D49"/>
    <w:rsid w:val="00FC7F9C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218B"/>
  <w15:chartTrackingRefBased/>
  <w15:docId w15:val="{419B5F62-6E87-4D75-813F-4852F4EE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3E"/>
    <w:pPr>
      <w:ind w:left="720"/>
      <w:contextualSpacing/>
    </w:pPr>
  </w:style>
  <w:style w:type="table" w:styleId="TableGrid">
    <w:name w:val="Table Grid"/>
    <w:basedOn w:val="TableNormal"/>
    <w:uiPriority w:val="39"/>
    <w:rsid w:val="007A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83E"/>
    <w:rPr>
      <w:color w:val="0563C1" w:themeColor="hyperlink"/>
      <w:u w:val="single"/>
    </w:rPr>
  </w:style>
  <w:style w:type="paragraph" w:customStyle="1" w:styleId="Default">
    <w:name w:val="Default"/>
    <w:uiPriority w:val="99"/>
    <w:rsid w:val="00843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E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C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0"/>
  </w:style>
  <w:style w:type="paragraph" w:styleId="Footer">
    <w:name w:val="footer"/>
    <w:basedOn w:val="Normal"/>
    <w:link w:val="FooterChar"/>
    <w:uiPriority w:val="99"/>
    <w:unhideWhenUsed/>
    <w:rsid w:val="00B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e87378-7b79-4206-8767-08cb8608dc1c">
      <Terms xmlns="http://schemas.microsoft.com/office/infopath/2007/PartnerControls"/>
    </lcf76f155ced4ddcb4097134ff3c332f>
    <TaxCatchAll xmlns="e297ec30-5c3b-4440-be8d-695da59e2e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322E34233304D8CFEF570A729744D" ma:contentTypeVersion="20" ma:contentTypeDescription="Create a new document." ma:contentTypeScope="" ma:versionID="c0ec5f48f2454415de2dfb96f77c8571">
  <xsd:schema xmlns:xsd="http://www.w3.org/2001/XMLSchema" xmlns:xs="http://www.w3.org/2001/XMLSchema" xmlns:p="http://schemas.microsoft.com/office/2006/metadata/properties" xmlns:ns2="4fe87378-7b79-4206-8767-08cb8608dc1c" xmlns:ns3="872256b9-d28b-43d9-833e-f527b7a95af0" xmlns:ns4="e297ec30-5c3b-4440-be8d-695da59e2e7d" targetNamespace="http://schemas.microsoft.com/office/2006/metadata/properties" ma:root="true" ma:fieldsID="d1860a21170a33143d3ca34d37189b65" ns2:_="" ns3:_="" ns4:_="">
    <xsd:import namespace="4fe87378-7b79-4206-8767-08cb8608dc1c"/>
    <xsd:import namespace="872256b9-d28b-43d9-833e-f527b7a95af0"/>
    <xsd:import namespace="e297ec30-5c3b-4440-be8d-695da59e2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7378-7b79-4206-8767-08cb8608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cdfee3-03cf-41c2-8093-30a36c9f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56b9-d28b-43d9-833e-f527b7a95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ec30-5c3b-4440-be8d-695da59e2e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4563422-3011-4628-a5af-f85e888d4b70}" ma:internalName="TaxCatchAll" ma:showField="CatchAllData" ma:web="e297ec30-5c3b-4440-be8d-695da59e2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6688E-EFB7-447D-9F1D-343C8B49E348}">
  <ds:schemaRefs>
    <ds:schemaRef ds:uri="http://schemas.microsoft.com/office/2006/metadata/properties"/>
    <ds:schemaRef ds:uri="http://schemas.microsoft.com/office/infopath/2007/PartnerControls"/>
    <ds:schemaRef ds:uri="4fe87378-7b79-4206-8767-08cb8608dc1c"/>
    <ds:schemaRef ds:uri="e297ec30-5c3b-4440-be8d-695da59e2e7d"/>
  </ds:schemaRefs>
</ds:datastoreItem>
</file>

<file path=customXml/itemProps2.xml><?xml version="1.0" encoding="utf-8"?>
<ds:datastoreItem xmlns:ds="http://schemas.openxmlformats.org/officeDocument/2006/customXml" ds:itemID="{5AD4DF79-E11A-4E89-9185-FE3DEC230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03166-C27D-411F-B6F4-9D08C741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7378-7b79-4206-8767-08cb8608dc1c"/>
    <ds:schemaRef ds:uri="872256b9-d28b-43d9-833e-f527b7a95af0"/>
    <ds:schemaRef ds:uri="e297ec30-5c3b-4440-be8d-695da59e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AF774-3EF6-49A9-BE7D-D5EA66935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Temple</dc:creator>
  <cp:keywords/>
  <dc:description/>
  <cp:lastModifiedBy>Kelley Temple</cp:lastModifiedBy>
  <cp:revision>3</cp:revision>
  <dcterms:created xsi:type="dcterms:W3CDTF">2023-09-21T03:39:00Z</dcterms:created>
  <dcterms:modified xsi:type="dcterms:W3CDTF">2023-09-21T03:40:00Z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0x010100E54322E34233304D8CFEF570A729744D</vt:lpwstr>
  </property>
  <property fmtid="{D5CDD505-2E9C-101B-9397-08002B2CF9AE}" pid="3" name="MediaServiceImageTags">
    <vt:lpwstr/>
  </property>
</Properties>
</file>