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462567"/>
    <w:p w14:paraId="0A676C9F" w14:textId="77777777" w:rsidR="0097493D" w:rsidRDefault="009C6617" w:rsidP="00171B8C">
      <w:pPr>
        <w:pStyle w:val="Question"/>
      </w:pPr>
      <w:r>
        <w:rPr>
          <w:noProof/>
        </w:rPr>
        <mc:AlternateContent>
          <mc:Choice Requires="wpg">
            <w:drawing>
              <wp:anchor distT="0" distB="0" distL="114300" distR="114300" simplePos="0" relativeHeight="251658240" behindDoc="0" locked="0" layoutInCell="1" allowOverlap="1" wp14:anchorId="5CD734AF" wp14:editId="470CF40B">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151052A4" id="Group 3" o:spid="_x0000_s1026" style="position:absolute;margin-left:0;margin-top:-71.95pt;width:449.5pt;height:841.65pt;z-index:251658240;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93X/zhAAAACgEAAA8A&#10;AAAAAAAAAAAAAAAAJLwBAGRycy9kb3ducmV2LnhtbFBLAQItABQABgAIAAAAIQCMmn+7yAAAAKYB&#10;AAAZAAAAAAAAAAAAAAAAADK9AQBkcnMvX3JlbHMvZTJvRG9jLnhtbC5yZWxzUEsFBgAAAAAHAAcA&#10;vwEAA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3CBEB527" w14:textId="77777777" w:rsidR="0097493D" w:rsidRDefault="0097493D" w:rsidP="00171B8C">
      <w:pPr>
        <w:pStyle w:val="Question"/>
      </w:pPr>
    </w:p>
    <w:p w14:paraId="7B386524" w14:textId="77777777" w:rsidR="0097493D" w:rsidRDefault="0097493D" w:rsidP="00171B8C">
      <w:pPr>
        <w:pStyle w:val="Question"/>
      </w:pPr>
    </w:p>
    <w:p w14:paraId="3D8D1D53" w14:textId="77777777" w:rsidR="0097493D" w:rsidRDefault="0097493D" w:rsidP="00171B8C">
      <w:pPr>
        <w:pStyle w:val="Question"/>
      </w:pPr>
    </w:p>
    <w:p w14:paraId="69AACDBF" w14:textId="77777777" w:rsidR="0097493D" w:rsidRDefault="0097493D" w:rsidP="00171B8C">
      <w:pPr>
        <w:pStyle w:val="Question"/>
      </w:pPr>
    </w:p>
    <w:p w14:paraId="58A3F4FF" w14:textId="77777777" w:rsidR="0097493D" w:rsidRDefault="0097493D" w:rsidP="00171B8C">
      <w:pPr>
        <w:pStyle w:val="Question"/>
      </w:pPr>
    </w:p>
    <w:p w14:paraId="24FAC7F6" w14:textId="77777777" w:rsidR="0097493D" w:rsidRDefault="0097493D" w:rsidP="00171B8C">
      <w:pPr>
        <w:pStyle w:val="Question"/>
      </w:pPr>
    </w:p>
    <w:p w14:paraId="43D5DC5E" w14:textId="77777777" w:rsidR="0097493D" w:rsidRDefault="0097493D" w:rsidP="00171B8C">
      <w:pPr>
        <w:pStyle w:val="Question"/>
      </w:pPr>
    </w:p>
    <w:p w14:paraId="7E73DE3B" w14:textId="77777777" w:rsidR="0097493D" w:rsidRDefault="0097493D" w:rsidP="00171B8C">
      <w:pPr>
        <w:pStyle w:val="Question"/>
      </w:pPr>
    </w:p>
    <w:p w14:paraId="3E2186B4" w14:textId="77777777" w:rsidR="0097493D" w:rsidRDefault="0097493D" w:rsidP="00171B8C">
      <w:pPr>
        <w:pStyle w:val="Question"/>
      </w:pPr>
    </w:p>
    <w:p w14:paraId="2739783D" w14:textId="77777777" w:rsidR="0097493D" w:rsidRDefault="0097493D" w:rsidP="00171B8C">
      <w:pPr>
        <w:pStyle w:val="Question"/>
      </w:pPr>
    </w:p>
    <w:p w14:paraId="62C6959F" w14:textId="77777777" w:rsidR="00140A14" w:rsidRDefault="00140A14" w:rsidP="00171B8C">
      <w:pPr>
        <w:pStyle w:val="Question"/>
      </w:pPr>
    </w:p>
    <w:p w14:paraId="7766F051" w14:textId="77777777" w:rsidR="00021EC4" w:rsidRDefault="00021EC4" w:rsidP="0015794B">
      <w:pPr>
        <w:pStyle w:val="Title"/>
        <w:jc w:val="center"/>
        <w:rPr>
          <w:rStyle w:val="TitleChar"/>
        </w:rPr>
      </w:pPr>
    </w:p>
    <w:p w14:paraId="431E416C" w14:textId="77777777" w:rsidR="00021EC4" w:rsidRDefault="00021EC4" w:rsidP="0015794B">
      <w:pPr>
        <w:pStyle w:val="Title"/>
        <w:jc w:val="center"/>
        <w:rPr>
          <w:rStyle w:val="TitleChar"/>
        </w:rPr>
      </w:pPr>
    </w:p>
    <w:p w14:paraId="7AC09895" w14:textId="77777777" w:rsidR="00021EC4" w:rsidRDefault="00021EC4" w:rsidP="0015794B">
      <w:pPr>
        <w:pStyle w:val="Title"/>
        <w:jc w:val="center"/>
        <w:rPr>
          <w:rStyle w:val="TitleChar"/>
        </w:rPr>
      </w:pPr>
    </w:p>
    <w:p w14:paraId="49AA8FDA" w14:textId="77777777" w:rsidR="00021EC4" w:rsidRDefault="00021EC4" w:rsidP="0015794B">
      <w:pPr>
        <w:pStyle w:val="Title"/>
        <w:jc w:val="center"/>
        <w:rPr>
          <w:rStyle w:val="TitleChar"/>
        </w:rPr>
      </w:pPr>
    </w:p>
    <w:p w14:paraId="2F5D84A0" w14:textId="77777777" w:rsidR="00021EC4" w:rsidRDefault="00021EC4" w:rsidP="0015794B">
      <w:pPr>
        <w:pStyle w:val="Title"/>
        <w:jc w:val="center"/>
        <w:rPr>
          <w:rStyle w:val="TitleChar"/>
        </w:rPr>
      </w:pPr>
    </w:p>
    <w:p w14:paraId="31B5AD37" w14:textId="2F27EE47" w:rsidR="00FB0D52" w:rsidRDefault="00FB0D52" w:rsidP="0015794B">
      <w:pPr>
        <w:pStyle w:val="Title"/>
        <w:jc w:val="center"/>
        <w:rPr>
          <w:rStyle w:val="TitleChar"/>
        </w:rPr>
      </w:pPr>
    </w:p>
    <w:p w14:paraId="29ECD630" w14:textId="77777777" w:rsidR="00BE688E" w:rsidRPr="00BE688E" w:rsidRDefault="00BE688E" w:rsidP="00BE688E"/>
    <w:p w14:paraId="21C2EE93" w14:textId="77777777" w:rsidR="00021EC4" w:rsidRDefault="00021EC4" w:rsidP="00140A14">
      <w:pPr>
        <w:pStyle w:val="Question"/>
        <w:jc w:val="center"/>
        <w:rPr>
          <w:rStyle w:val="TitleChar"/>
        </w:rPr>
      </w:pPr>
      <w:bookmarkStart w:id="1" w:name="_Toc43462569"/>
    </w:p>
    <w:sdt>
      <w:sdtPr>
        <w:rPr>
          <w:rStyle w:val="TitleChar"/>
        </w:rPr>
        <w:id w:val="1767651225"/>
        <w:placeholder>
          <w:docPart w:val="72A09ECBFECE4EC4AE26FAAB33A77644"/>
        </w:placeholder>
      </w:sdtPr>
      <w:sdtEndPr>
        <w:rPr>
          <w:rStyle w:val="DefaultParagraphFont"/>
          <w:rFonts w:ascii="Myriad Pro Light" w:eastAsiaTheme="minorHAnsi" w:hAnsi="Myriad Pro Light" w:cstheme="minorBidi"/>
          <w:color w:val="2C4390"/>
          <w:spacing w:val="0"/>
          <w:kern w:val="0"/>
          <w:sz w:val="22"/>
          <w:szCs w:val="22"/>
        </w:rPr>
      </w:sdtEndPr>
      <w:sdtContent>
        <w:p w14:paraId="59C8C95B" w14:textId="4BD0FE2E" w:rsidR="00EB43F5" w:rsidRDefault="001E36FD" w:rsidP="00140A14">
          <w:pPr>
            <w:pStyle w:val="Question"/>
            <w:jc w:val="center"/>
            <w:rPr>
              <w:rStyle w:val="TitleChar"/>
            </w:rPr>
          </w:pPr>
          <w:r>
            <w:rPr>
              <w:rStyle w:val="TitleChar"/>
            </w:rPr>
            <w:t>Submission to</w:t>
          </w:r>
          <w:r w:rsidR="0075426A">
            <w:rPr>
              <w:rStyle w:val="TitleChar"/>
            </w:rPr>
            <w:t xml:space="preserve"> the NSW</w:t>
          </w:r>
          <w:r w:rsidR="00F01127">
            <w:rPr>
              <w:rStyle w:val="TitleChar"/>
            </w:rPr>
            <w:t xml:space="preserve"> Legislative </w:t>
          </w:r>
          <w:r w:rsidR="009033BA">
            <w:rPr>
              <w:rStyle w:val="TitleChar"/>
            </w:rPr>
            <w:t>Council</w:t>
          </w:r>
        </w:p>
        <w:p w14:paraId="0202D55A" w14:textId="0B3FAF52" w:rsidR="009C69D9" w:rsidRDefault="001E36FD" w:rsidP="00140A14">
          <w:pPr>
            <w:pStyle w:val="Question"/>
            <w:jc w:val="center"/>
            <w:rPr>
              <w:rStyle w:val="TitleChar"/>
            </w:rPr>
          </w:pPr>
          <w:r>
            <w:rPr>
              <w:rStyle w:val="TitleChar"/>
            </w:rPr>
            <w:t xml:space="preserve"> </w:t>
          </w:r>
          <w:r w:rsidR="001F7611">
            <w:rPr>
              <w:rStyle w:val="TitleChar"/>
            </w:rPr>
            <w:t>Committee</w:t>
          </w:r>
          <w:r w:rsidR="009C69D9">
            <w:rPr>
              <w:rStyle w:val="TitleChar"/>
            </w:rPr>
            <w:t xml:space="preserve"> on Law and Justice</w:t>
          </w:r>
        </w:p>
        <w:p w14:paraId="15DF139B" w14:textId="77777777" w:rsidR="00EB43F5" w:rsidRDefault="00EB43F5" w:rsidP="00140A14">
          <w:pPr>
            <w:pStyle w:val="Question"/>
            <w:jc w:val="center"/>
            <w:rPr>
              <w:rStyle w:val="TitleChar"/>
            </w:rPr>
          </w:pPr>
        </w:p>
        <w:p w14:paraId="4E473DD7" w14:textId="341F86B1" w:rsidR="00140A14" w:rsidRDefault="001E36FD" w:rsidP="00140A14">
          <w:pPr>
            <w:pStyle w:val="Question"/>
            <w:jc w:val="center"/>
          </w:pPr>
          <w:r>
            <w:rPr>
              <w:rStyle w:val="TitleChar"/>
            </w:rPr>
            <w:t>Voluntary Assisted Dying Bill</w:t>
          </w:r>
          <w:r w:rsidR="0007122C">
            <w:rPr>
              <w:rStyle w:val="TitleChar"/>
            </w:rPr>
            <w:t xml:space="preserve"> 202</w:t>
          </w:r>
          <w:r w:rsidR="00FD22BE">
            <w:rPr>
              <w:rStyle w:val="TitleChar"/>
            </w:rPr>
            <w:t>1</w:t>
          </w:r>
        </w:p>
      </w:sdtContent>
    </w:sdt>
    <w:bookmarkEnd w:id="1" w:displacedByCustomXml="prev"/>
    <w:p w14:paraId="3D44999F" w14:textId="77777777" w:rsidR="00140A14" w:rsidRDefault="00140A14" w:rsidP="00140A14">
      <w:pPr>
        <w:pStyle w:val="Question"/>
        <w:jc w:val="center"/>
      </w:pPr>
    </w:p>
    <w:p w14:paraId="0BC62B14" w14:textId="77777777" w:rsidR="00021EC4" w:rsidRDefault="00021EC4" w:rsidP="00140A14">
      <w:pPr>
        <w:pStyle w:val="Question"/>
        <w:jc w:val="center"/>
      </w:pPr>
    </w:p>
    <w:bookmarkStart w:id="2" w:name="_Toc43462570" w:displacedByCustomXml="next"/>
    <w:sdt>
      <w:sdtPr>
        <w:rPr>
          <w:rStyle w:val="TitleChar"/>
        </w:rPr>
        <w:id w:val="257019831"/>
        <w:placeholder>
          <w:docPart w:val="80CFD3837A944D349171D6E408231AB9"/>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4C6F483A" w14:textId="58102C0E" w:rsidR="00140A14" w:rsidRDefault="001E36FD"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2</w:t>
          </w:r>
          <w:r w:rsidR="00DF3025">
            <w:rPr>
              <w:rStyle w:val="TitleChar"/>
            </w:rPr>
            <w:t>6</w:t>
          </w:r>
          <w:r>
            <w:rPr>
              <w:rStyle w:val="TitleChar"/>
            </w:rPr>
            <w:t xml:space="preserve"> November 2021</w:t>
          </w:r>
        </w:p>
      </w:sdtContent>
    </w:sdt>
    <w:bookmarkEnd w:id="2" w:displacedByCustomXml="prev"/>
    <w:p w14:paraId="58F8F6D8" w14:textId="77777777" w:rsidR="00EB43F5" w:rsidRPr="00140A14" w:rsidRDefault="00EB43F5" w:rsidP="00140A14">
      <w:pPr>
        <w:pStyle w:val="Question"/>
        <w:jc w:val="center"/>
        <w:rPr>
          <w:rFonts w:ascii="Myriad Pro" w:eastAsiaTheme="majorEastAsia" w:hAnsi="Myriad Pro" w:cstheme="majorBidi"/>
          <w:b w:val="0"/>
          <w:bCs/>
          <w:color w:val="232157"/>
          <w:spacing w:val="-10"/>
          <w:kern w:val="28"/>
          <w:sz w:val="32"/>
          <w:szCs w:val="56"/>
        </w:rPr>
      </w:pPr>
    </w:p>
    <w:p w14:paraId="70F47A8F"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6E0EA4F3"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42DAF8C9" w14:textId="77777777" w:rsidR="00140A14" w:rsidRPr="00B94954" w:rsidRDefault="00140A14" w:rsidP="00140A14">
      <w:pPr>
        <w:spacing w:after="0" w:line="276" w:lineRule="auto"/>
        <w:jc w:val="center"/>
        <w:rPr>
          <w:rFonts w:ascii="Myriad Pro" w:hAnsi="Myriad Pro" w:cs="Arial"/>
          <w:color w:val="232157"/>
        </w:rPr>
      </w:pPr>
    </w:p>
    <w:p w14:paraId="65871042"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09879AA2"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3243E67C" w14:textId="77777777" w:rsidR="00140A14" w:rsidRPr="00B94954" w:rsidRDefault="00140A14" w:rsidP="00140A14">
      <w:pPr>
        <w:spacing w:after="0" w:line="276" w:lineRule="auto"/>
        <w:jc w:val="center"/>
        <w:rPr>
          <w:rFonts w:ascii="Myriad Pro" w:hAnsi="Myriad Pro" w:cs="Arial"/>
          <w:color w:val="232157"/>
        </w:rPr>
      </w:pPr>
    </w:p>
    <w:p w14:paraId="1A1E0981" w14:textId="3C7CAD6C" w:rsidR="00FB3B7E" w:rsidRPr="00DF3025" w:rsidRDefault="00140A14" w:rsidP="00DF3025">
      <w:pPr>
        <w:spacing w:after="0" w:line="276" w:lineRule="auto"/>
        <w:jc w:val="center"/>
        <w:rPr>
          <w:rFonts w:ascii="Myriad Pro" w:hAnsi="Myriad Pro" w:cs="Arial"/>
          <w:color w:val="232157"/>
        </w:rPr>
      </w:pPr>
      <w:r w:rsidRPr="00D26DF0">
        <w:rPr>
          <w:rFonts w:ascii="Myriad Pro" w:hAnsi="Myriad Pro" w:cs="Arial"/>
          <w:color w:val="232157"/>
        </w:rPr>
        <w:t>hayley.stone@pdcnsw.org.au</w:t>
      </w:r>
    </w:p>
    <w:p w14:paraId="0D5F4C5E"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1C0175F6" w14:textId="77777777" w:rsidR="009C6617" w:rsidRDefault="009C6617">
          <w:pPr>
            <w:pStyle w:val="TOCHeading"/>
          </w:pPr>
          <w:r w:rsidRPr="00184D75">
            <w:rPr>
              <w:rFonts w:ascii="Myriad Pro" w:hAnsi="Myriad Pro"/>
            </w:rPr>
            <w:t>Contents</w:t>
          </w:r>
        </w:p>
        <w:p w14:paraId="7F17209A" w14:textId="77777777" w:rsidR="00E630BB" w:rsidRPr="00E630BB" w:rsidRDefault="00E630BB" w:rsidP="00E630BB">
          <w:pPr>
            <w:rPr>
              <w:lang w:val="en-US"/>
            </w:rPr>
          </w:pPr>
        </w:p>
        <w:p w14:paraId="6CE3B7A9" w14:textId="7B50458F" w:rsidR="00FC0682" w:rsidRDefault="00184D75">
          <w:pPr>
            <w:pStyle w:val="TOC1"/>
            <w:tabs>
              <w:tab w:val="right" w:leader="dot" w:pos="9016"/>
            </w:tabs>
            <w:rPr>
              <w:rFonts w:asciiTheme="minorHAnsi" w:eastAsiaTheme="minorEastAsia" w:hAnsiTheme="minorHAnsi"/>
              <w:noProof/>
              <w:lang w:eastAsia="en-AU"/>
            </w:rPr>
          </w:pPr>
          <w:r>
            <w:rPr>
              <w:color w:val="232157"/>
            </w:rPr>
            <w:fldChar w:fldCharType="begin"/>
          </w:r>
          <w:r>
            <w:rPr>
              <w:color w:val="232157"/>
            </w:rPr>
            <w:instrText xml:space="preserve"> TOC \o "1-3" \h \z \u </w:instrText>
          </w:r>
          <w:r>
            <w:rPr>
              <w:color w:val="232157"/>
            </w:rPr>
            <w:fldChar w:fldCharType="separate"/>
          </w:r>
          <w:hyperlink w:anchor="_Toc88822570" w:history="1">
            <w:r w:rsidR="00FC0682" w:rsidRPr="008014D4">
              <w:rPr>
                <w:rStyle w:val="Hyperlink"/>
                <w:noProof/>
              </w:rPr>
              <w:t>Who is the Physical Disability Council of NSW?</w:t>
            </w:r>
            <w:r w:rsidR="00FC0682">
              <w:rPr>
                <w:noProof/>
                <w:webHidden/>
              </w:rPr>
              <w:tab/>
            </w:r>
            <w:r w:rsidR="00FC0682">
              <w:rPr>
                <w:noProof/>
                <w:webHidden/>
              </w:rPr>
              <w:fldChar w:fldCharType="begin"/>
            </w:r>
            <w:r w:rsidR="00FC0682">
              <w:rPr>
                <w:noProof/>
                <w:webHidden/>
              </w:rPr>
              <w:instrText xml:space="preserve"> PAGEREF _Toc88822570 \h </w:instrText>
            </w:r>
            <w:r w:rsidR="00FC0682">
              <w:rPr>
                <w:noProof/>
                <w:webHidden/>
              </w:rPr>
            </w:r>
            <w:r w:rsidR="00FC0682">
              <w:rPr>
                <w:noProof/>
                <w:webHidden/>
              </w:rPr>
              <w:fldChar w:fldCharType="separate"/>
            </w:r>
            <w:r w:rsidR="00742929">
              <w:rPr>
                <w:noProof/>
                <w:webHidden/>
              </w:rPr>
              <w:t>3</w:t>
            </w:r>
            <w:r w:rsidR="00FC0682">
              <w:rPr>
                <w:noProof/>
                <w:webHidden/>
              </w:rPr>
              <w:fldChar w:fldCharType="end"/>
            </w:r>
          </w:hyperlink>
        </w:p>
        <w:p w14:paraId="7709C9A6" w14:textId="6543354B" w:rsidR="00FC0682" w:rsidRDefault="00D86255">
          <w:pPr>
            <w:pStyle w:val="TOC1"/>
            <w:tabs>
              <w:tab w:val="right" w:leader="dot" w:pos="9016"/>
            </w:tabs>
            <w:rPr>
              <w:rFonts w:asciiTheme="minorHAnsi" w:eastAsiaTheme="minorEastAsia" w:hAnsiTheme="minorHAnsi"/>
              <w:noProof/>
              <w:lang w:eastAsia="en-AU"/>
            </w:rPr>
          </w:pPr>
          <w:hyperlink w:anchor="_Toc88822571" w:history="1">
            <w:r w:rsidR="00FC0682" w:rsidRPr="008014D4">
              <w:rPr>
                <w:rStyle w:val="Hyperlink"/>
                <w:noProof/>
              </w:rPr>
              <w:t>Recommendations</w:t>
            </w:r>
            <w:r w:rsidR="00FC0682">
              <w:rPr>
                <w:noProof/>
                <w:webHidden/>
              </w:rPr>
              <w:tab/>
            </w:r>
            <w:r w:rsidR="00FC0682">
              <w:rPr>
                <w:noProof/>
                <w:webHidden/>
              </w:rPr>
              <w:fldChar w:fldCharType="begin"/>
            </w:r>
            <w:r w:rsidR="00FC0682">
              <w:rPr>
                <w:noProof/>
                <w:webHidden/>
              </w:rPr>
              <w:instrText xml:space="preserve"> PAGEREF _Toc88822571 \h </w:instrText>
            </w:r>
            <w:r w:rsidR="00FC0682">
              <w:rPr>
                <w:noProof/>
                <w:webHidden/>
              </w:rPr>
            </w:r>
            <w:r w:rsidR="00FC0682">
              <w:rPr>
                <w:noProof/>
                <w:webHidden/>
              </w:rPr>
              <w:fldChar w:fldCharType="separate"/>
            </w:r>
            <w:r w:rsidR="00742929">
              <w:rPr>
                <w:noProof/>
                <w:webHidden/>
              </w:rPr>
              <w:t>4</w:t>
            </w:r>
            <w:r w:rsidR="00FC0682">
              <w:rPr>
                <w:noProof/>
                <w:webHidden/>
              </w:rPr>
              <w:fldChar w:fldCharType="end"/>
            </w:r>
          </w:hyperlink>
        </w:p>
        <w:p w14:paraId="4D89DDDD" w14:textId="34C92B81" w:rsidR="00FC0682" w:rsidRDefault="00D86255">
          <w:pPr>
            <w:pStyle w:val="TOC1"/>
            <w:tabs>
              <w:tab w:val="right" w:leader="dot" w:pos="9016"/>
            </w:tabs>
            <w:rPr>
              <w:rFonts w:asciiTheme="minorHAnsi" w:eastAsiaTheme="minorEastAsia" w:hAnsiTheme="minorHAnsi"/>
              <w:noProof/>
              <w:lang w:eastAsia="en-AU"/>
            </w:rPr>
          </w:pPr>
          <w:hyperlink w:anchor="_Toc88822572" w:history="1">
            <w:r w:rsidR="00FC0682" w:rsidRPr="008014D4">
              <w:rPr>
                <w:rStyle w:val="Hyperlink"/>
                <w:noProof/>
              </w:rPr>
              <w:t>Introduction</w:t>
            </w:r>
            <w:r w:rsidR="00FC0682">
              <w:rPr>
                <w:noProof/>
                <w:webHidden/>
              </w:rPr>
              <w:tab/>
            </w:r>
            <w:r w:rsidR="00FC0682">
              <w:rPr>
                <w:noProof/>
                <w:webHidden/>
              </w:rPr>
              <w:fldChar w:fldCharType="begin"/>
            </w:r>
            <w:r w:rsidR="00FC0682">
              <w:rPr>
                <w:noProof/>
                <w:webHidden/>
              </w:rPr>
              <w:instrText xml:space="preserve"> PAGEREF _Toc88822572 \h </w:instrText>
            </w:r>
            <w:r w:rsidR="00FC0682">
              <w:rPr>
                <w:noProof/>
                <w:webHidden/>
              </w:rPr>
            </w:r>
            <w:r w:rsidR="00FC0682">
              <w:rPr>
                <w:noProof/>
                <w:webHidden/>
              </w:rPr>
              <w:fldChar w:fldCharType="separate"/>
            </w:r>
            <w:r w:rsidR="00742929">
              <w:rPr>
                <w:noProof/>
                <w:webHidden/>
              </w:rPr>
              <w:t>5</w:t>
            </w:r>
            <w:r w:rsidR="00FC0682">
              <w:rPr>
                <w:noProof/>
                <w:webHidden/>
              </w:rPr>
              <w:fldChar w:fldCharType="end"/>
            </w:r>
          </w:hyperlink>
        </w:p>
        <w:p w14:paraId="3D114B2A" w14:textId="48304622" w:rsidR="00FC0682" w:rsidRDefault="00D86255">
          <w:pPr>
            <w:pStyle w:val="TOC2"/>
            <w:tabs>
              <w:tab w:val="right" w:leader="dot" w:pos="9016"/>
            </w:tabs>
            <w:rPr>
              <w:rFonts w:asciiTheme="minorHAnsi" w:eastAsiaTheme="minorEastAsia" w:hAnsiTheme="minorHAnsi"/>
              <w:noProof/>
              <w:lang w:eastAsia="en-AU"/>
            </w:rPr>
          </w:pPr>
          <w:hyperlink w:anchor="_Toc88822573" w:history="1">
            <w:r w:rsidR="00FC0682" w:rsidRPr="008014D4">
              <w:rPr>
                <w:rStyle w:val="Hyperlink"/>
                <w:b/>
                <w:bCs/>
                <w:i/>
                <w:iCs/>
                <w:noProof/>
              </w:rPr>
              <w:t>The underlying principles of the Voluntary Assisted Dying Bill</w:t>
            </w:r>
            <w:r w:rsidR="00FC0682">
              <w:rPr>
                <w:noProof/>
                <w:webHidden/>
              </w:rPr>
              <w:tab/>
            </w:r>
            <w:r w:rsidR="00FC0682">
              <w:rPr>
                <w:noProof/>
                <w:webHidden/>
              </w:rPr>
              <w:fldChar w:fldCharType="begin"/>
            </w:r>
            <w:r w:rsidR="00FC0682">
              <w:rPr>
                <w:noProof/>
                <w:webHidden/>
              </w:rPr>
              <w:instrText xml:space="preserve"> PAGEREF _Toc88822573 \h </w:instrText>
            </w:r>
            <w:r w:rsidR="00FC0682">
              <w:rPr>
                <w:noProof/>
                <w:webHidden/>
              </w:rPr>
            </w:r>
            <w:r w:rsidR="00FC0682">
              <w:rPr>
                <w:noProof/>
                <w:webHidden/>
              </w:rPr>
              <w:fldChar w:fldCharType="separate"/>
            </w:r>
            <w:r w:rsidR="00742929">
              <w:rPr>
                <w:noProof/>
                <w:webHidden/>
              </w:rPr>
              <w:t>5</w:t>
            </w:r>
            <w:r w:rsidR="00FC0682">
              <w:rPr>
                <w:noProof/>
                <w:webHidden/>
              </w:rPr>
              <w:fldChar w:fldCharType="end"/>
            </w:r>
          </w:hyperlink>
        </w:p>
        <w:p w14:paraId="5B7D68F7" w14:textId="246ADCE0" w:rsidR="00FC0682" w:rsidRDefault="00D86255">
          <w:pPr>
            <w:pStyle w:val="TOC2"/>
            <w:tabs>
              <w:tab w:val="right" w:leader="dot" w:pos="9016"/>
            </w:tabs>
            <w:rPr>
              <w:rFonts w:asciiTheme="minorHAnsi" w:eastAsiaTheme="minorEastAsia" w:hAnsiTheme="minorHAnsi"/>
              <w:noProof/>
              <w:lang w:eastAsia="en-AU"/>
            </w:rPr>
          </w:pPr>
          <w:hyperlink w:anchor="_Toc88822574" w:history="1">
            <w:r w:rsidR="00FC0682" w:rsidRPr="008014D4">
              <w:rPr>
                <w:rStyle w:val="Hyperlink"/>
                <w:rFonts w:cs="Arial"/>
                <w:b/>
                <w:bCs/>
                <w:i/>
                <w:iCs/>
                <w:noProof/>
              </w:rPr>
              <w:t>The eligibility criteria to access voluntary assisted dying</w:t>
            </w:r>
            <w:r w:rsidR="00FC0682">
              <w:rPr>
                <w:noProof/>
                <w:webHidden/>
              </w:rPr>
              <w:tab/>
            </w:r>
            <w:r w:rsidR="00FC0682">
              <w:rPr>
                <w:noProof/>
                <w:webHidden/>
              </w:rPr>
              <w:fldChar w:fldCharType="begin"/>
            </w:r>
            <w:r w:rsidR="00FC0682">
              <w:rPr>
                <w:noProof/>
                <w:webHidden/>
              </w:rPr>
              <w:instrText xml:space="preserve"> PAGEREF _Toc88822574 \h </w:instrText>
            </w:r>
            <w:r w:rsidR="00FC0682">
              <w:rPr>
                <w:noProof/>
                <w:webHidden/>
              </w:rPr>
            </w:r>
            <w:r w:rsidR="00FC0682">
              <w:rPr>
                <w:noProof/>
                <w:webHidden/>
              </w:rPr>
              <w:fldChar w:fldCharType="separate"/>
            </w:r>
            <w:r w:rsidR="00742929">
              <w:rPr>
                <w:noProof/>
                <w:webHidden/>
              </w:rPr>
              <w:t>6</w:t>
            </w:r>
            <w:r w:rsidR="00FC0682">
              <w:rPr>
                <w:noProof/>
                <w:webHidden/>
              </w:rPr>
              <w:fldChar w:fldCharType="end"/>
            </w:r>
          </w:hyperlink>
        </w:p>
        <w:p w14:paraId="7530BC58" w14:textId="79FC6624" w:rsidR="00FC0682" w:rsidRDefault="00D86255">
          <w:pPr>
            <w:pStyle w:val="TOC2"/>
            <w:tabs>
              <w:tab w:val="right" w:leader="dot" w:pos="9016"/>
            </w:tabs>
            <w:rPr>
              <w:rFonts w:asciiTheme="minorHAnsi" w:eastAsiaTheme="minorEastAsia" w:hAnsiTheme="minorHAnsi"/>
              <w:noProof/>
              <w:lang w:eastAsia="en-AU"/>
            </w:rPr>
          </w:pPr>
          <w:hyperlink w:anchor="_Toc88822575" w:history="1">
            <w:r w:rsidR="00FC0682" w:rsidRPr="008014D4">
              <w:rPr>
                <w:rStyle w:val="Hyperlink"/>
                <w:b/>
                <w:bCs/>
                <w:i/>
                <w:iCs/>
                <w:noProof/>
              </w:rPr>
              <w:t>The accessibility of the process</w:t>
            </w:r>
            <w:r w:rsidR="00FC0682">
              <w:rPr>
                <w:noProof/>
                <w:webHidden/>
              </w:rPr>
              <w:tab/>
            </w:r>
            <w:r w:rsidR="00FC0682">
              <w:rPr>
                <w:noProof/>
                <w:webHidden/>
              </w:rPr>
              <w:fldChar w:fldCharType="begin"/>
            </w:r>
            <w:r w:rsidR="00FC0682">
              <w:rPr>
                <w:noProof/>
                <w:webHidden/>
              </w:rPr>
              <w:instrText xml:space="preserve"> PAGEREF _Toc88822575 \h </w:instrText>
            </w:r>
            <w:r w:rsidR="00FC0682">
              <w:rPr>
                <w:noProof/>
                <w:webHidden/>
              </w:rPr>
            </w:r>
            <w:r w:rsidR="00FC0682">
              <w:rPr>
                <w:noProof/>
                <w:webHidden/>
              </w:rPr>
              <w:fldChar w:fldCharType="separate"/>
            </w:r>
            <w:r w:rsidR="00742929">
              <w:rPr>
                <w:noProof/>
                <w:webHidden/>
              </w:rPr>
              <w:t>8</w:t>
            </w:r>
            <w:r w:rsidR="00FC0682">
              <w:rPr>
                <w:noProof/>
                <w:webHidden/>
              </w:rPr>
              <w:fldChar w:fldCharType="end"/>
            </w:r>
          </w:hyperlink>
        </w:p>
        <w:p w14:paraId="69B67C65" w14:textId="60CECA7A" w:rsidR="00FC0682" w:rsidRDefault="00D86255">
          <w:pPr>
            <w:pStyle w:val="TOC2"/>
            <w:tabs>
              <w:tab w:val="right" w:leader="dot" w:pos="9016"/>
            </w:tabs>
            <w:rPr>
              <w:rFonts w:asciiTheme="minorHAnsi" w:eastAsiaTheme="minorEastAsia" w:hAnsiTheme="minorHAnsi"/>
              <w:noProof/>
              <w:lang w:eastAsia="en-AU"/>
            </w:rPr>
          </w:pPr>
          <w:hyperlink w:anchor="_Toc88822576" w:history="1">
            <w:r w:rsidR="00FC0682" w:rsidRPr="008014D4">
              <w:rPr>
                <w:rStyle w:val="Hyperlink"/>
                <w:b/>
                <w:bCs/>
                <w:i/>
                <w:iCs/>
                <w:noProof/>
              </w:rPr>
              <w:t>Access to Voluntary Assisted Dying for those in residential facilities and health care establishments</w:t>
            </w:r>
            <w:r w:rsidR="00FC0682">
              <w:rPr>
                <w:noProof/>
                <w:webHidden/>
              </w:rPr>
              <w:tab/>
            </w:r>
            <w:r w:rsidR="00FC0682">
              <w:rPr>
                <w:noProof/>
                <w:webHidden/>
              </w:rPr>
              <w:fldChar w:fldCharType="begin"/>
            </w:r>
            <w:r w:rsidR="00FC0682">
              <w:rPr>
                <w:noProof/>
                <w:webHidden/>
              </w:rPr>
              <w:instrText xml:space="preserve"> PAGEREF _Toc88822576 \h </w:instrText>
            </w:r>
            <w:r w:rsidR="00FC0682">
              <w:rPr>
                <w:noProof/>
                <w:webHidden/>
              </w:rPr>
            </w:r>
            <w:r w:rsidR="00FC0682">
              <w:rPr>
                <w:noProof/>
                <w:webHidden/>
              </w:rPr>
              <w:fldChar w:fldCharType="separate"/>
            </w:r>
            <w:r w:rsidR="00742929">
              <w:rPr>
                <w:noProof/>
                <w:webHidden/>
              </w:rPr>
              <w:t>10</w:t>
            </w:r>
            <w:r w:rsidR="00FC0682">
              <w:rPr>
                <w:noProof/>
                <w:webHidden/>
              </w:rPr>
              <w:fldChar w:fldCharType="end"/>
            </w:r>
          </w:hyperlink>
        </w:p>
        <w:p w14:paraId="18CF156C" w14:textId="782947D9" w:rsidR="00FC0682" w:rsidRDefault="00D86255">
          <w:pPr>
            <w:pStyle w:val="TOC1"/>
            <w:tabs>
              <w:tab w:val="right" w:leader="dot" w:pos="9016"/>
            </w:tabs>
            <w:rPr>
              <w:rFonts w:asciiTheme="minorHAnsi" w:eastAsiaTheme="minorEastAsia" w:hAnsiTheme="minorHAnsi"/>
              <w:noProof/>
              <w:lang w:eastAsia="en-AU"/>
            </w:rPr>
          </w:pPr>
          <w:hyperlink w:anchor="_Toc88822577" w:history="1">
            <w:r w:rsidR="00FC0682" w:rsidRPr="008014D4">
              <w:rPr>
                <w:rStyle w:val="Hyperlink"/>
                <w:noProof/>
              </w:rPr>
              <w:t>Concluding comments</w:t>
            </w:r>
            <w:r w:rsidR="00FC0682">
              <w:rPr>
                <w:noProof/>
                <w:webHidden/>
              </w:rPr>
              <w:tab/>
            </w:r>
            <w:r w:rsidR="00FC0682">
              <w:rPr>
                <w:noProof/>
                <w:webHidden/>
              </w:rPr>
              <w:fldChar w:fldCharType="begin"/>
            </w:r>
            <w:r w:rsidR="00FC0682">
              <w:rPr>
                <w:noProof/>
                <w:webHidden/>
              </w:rPr>
              <w:instrText xml:space="preserve"> PAGEREF _Toc88822577 \h </w:instrText>
            </w:r>
            <w:r w:rsidR="00FC0682">
              <w:rPr>
                <w:noProof/>
                <w:webHidden/>
              </w:rPr>
            </w:r>
            <w:r w:rsidR="00FC0682">
              <w:rPr>
                <w:noProof/>
                <w:webHidden/>
              </w:rPr>
              <w:fldChar w:fldCharType="separate"/>
            </w:r>
            <w:r w:rsidR="00742929">
              <w:rPr>
                <w:noProof/>
                <w:webHidden/>
              </w:rPr>
              <w:t>11</w:t>
            </w:r>
            <w:r w:rsidR="00FC0682">
              <w:rPr>
                <w:noProof/>
                <w:webHidden/>
              </w:rPr>
              <w:fldChar w:fldCharType="end"/>
            </w:r>
          </w:hyperlink>
        </w:p>
        <w:p w14:paraId="299FE6BF" w14:textId="5B7584D5" w:rsidR="009C6617" w:rsidRDefault="00184D75">
          <w:r>
            <w:rPr>
              <w:rFonts w:ascii="Myriad Pro" w:hAnsi="Myriad Pro"/>
              <w:color w:val="232157"/>
            </w:rPr>
            <w:fldChar w:fldCharType="end"/>
          </w:r>
        </w:p>
      </w:sdtContent>
    </w:sdt>
    <w:p w14:paraId="7663FC22" w14:textId="77777777" w:rsidR="009C6617" w:rsidRDefault="009C6617" w:rsidP="0097493D">
      <w:pPr>
        <w:pStyle w:val="Question"/>
        <w:jc w:val="center"/>
      </w:pPr>
      <w:r>
        <w:br w:type="page"/>
      </w:r>
    </w:p>
    <w:p w14:paraId="74CCA0E1" w14:textId="77777777" w:rsidR="009C6617" w:rsidRDefault="009C6617" w:rsidP="00F14D7A">
      <w:pPr>
        <w:pStyle w:val="Heading1"/>
      </w:pPr>
      <w:bookmarkStart w:id="3" w:name="_Toc88822570"/>
      <w:r w:rsidRPr="00F14D7A">
        <w:lastRenderedPageBreak/>
        <w:t>Who is the Physical Disability Council of NSW?</w:t>
      </w:r>
      <w:bookmarkEnd w:id="3"/>
      <w:r w:rsidRPr="00F14D7A">
        <w:t xml:space="preserve"> </w:t>
      </w:r>
    </w:p>
    <w:p w14:paraId="6944D3BE" w14:textId="77777777" w:rsidR="00C836E2" w:rsidRPr="00C836E2" w:rsidRDefault="00C836E2" w:rsidP="00C836E2"/>
    <w:p w14:paraId="107C118B"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w:t>
      </w:r>
      <w:proofErr w:type="gramStart"/>
      <w:r w:rsidRPr="006A32E6">
        <w:t>live in</w:t>
      </w:r>
      <w:proofErr w:type="gramEnd"/>
      <w:r w:rsidRPr="006A32E6">
        <w:t xml:space="preserve"> metropolitan, rural and regional areas of NSW. </w:t>
      </w:r>
    </w:p>
    <w:p w14:paraId="02B9BC18" w14:textId="77777777" w:rsidR="009C6617" w:rsidRPr="006A32E6" w:rsidRDefault="009C6617" w:rsidP="008B370B">
      <w:pPr>
        <w:pStyle w:val="PolicyBody"/>
      </w:pPr>
    </w:p>
    <w:p w14:paraId="2A7199D8"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6327C4FE" w14:textId="77777777" w:rsidR="009C6617" w:rsidRPr="006A32E6" w:rsidRDefault="009C6617" w:rsidP="008B370B">
      <w:pPr>
        <w:pStyle w:val="PolicyBody"/>
      </w:pPr>
    </w:p>
    <w:p w14:paraId="07BD26BC" w14:textId="77777777" w:rsidR="009C6617" w:rsidRPr="006A32E6" w:rsidRDefault="009C6617" w:rsidP="008B370B">
      <w:pPr>
        <w:pStyle w:val="PolicyBody"/>
      </w:pPr>
      <w:r w:rsidRPr="006A32E6">
        <w:t xml:space="preserve">The objectives of PDCN are: </w:t>
      </w:r>
    </w:p>
    <w:p w14:paraId="7E83A155" w14:textId="77777777" w:rsidR="008B370B" w:rsidRDefault="009C6617" w:rsidP="008B370B">
      <w:pPr>
        <w:pStyle w:val="PolicyBody"/>
        <w:numPr>
          <w:ilvl w:val="0"/>
          <w:numId w:val="17"/>
        </w:numPr>
      </w:pPr>
      <w:r w:rsidRPr="006A32E6">
        <w:t xml:space="preserve">To educate, inform and assist people with physical disabilities in NSW about the range of services, </w:t>
      </w:r>
      <w:proofErr w:type="gramStart"/>
      <w:r w:rsidRPr="006A32E6">
        <w:t>structure</w:t>
      </w:r>
      <w:proofErr w:type="gramEnd"/>
      <w:r w:rsidRPr="006A32E6">
        <w:t xml:space="preserve"> and programs available that enable their full participation, equality of opportunity and equality of citizenship.</w:t>
      </w:r>
    </w:p>
    <w:p w14:paraId="1AD12C12" w14:textId="77777777" w:rsidR="008B370B" w:rsidRDefault="009C6617" w:rsidP="008B370B">
      <w:pPr>
        <w:pStyle w:val="PolicyBody"/>
        <w:numPr>
          <w:ilvl w:val="0"/>
          <w:numId w:val="17"/>
        </w:numPr>
      </w:pPr>
      <w:r w:rsidRPr="00F14D7A">
        <w:t>To develop the capacity of people with physical disability in NSW to identify their own goals, and the confidence to develop a pathway to achieving their goals (i.e. self-advocate).</w:t>
      </w:r>
    </w:p>
    <w:p w14:paraId="6594817C" w14:textId="77777777" w:rsidR="009C6617" w:rsidRPr="00F14D7A" w:rsidRDefault="009C6617" w:rsidP="008B370B">
      <w:pPr>
        <w:pStyle w:val="PolicyBody"/>
        <w:numPr>
          <w:ilvl w:val="0"/>
          <w:numId w:val="17"/>
        </w:numPr>
      </w:pPr>
      <w:r w:rsidRPr="00F14D7A">
        <w:t xml:space="preserve">To educate and inform stakeholders (i.e.: about the needs of people with a physical disability) so that they </w:t>
      </w:r>
      <w:proofErr w:type="gramStart"/>
      <w:r w:rsidRPr="00F14D7A">
        <w:t>are able to</w:t>
      </w:r>
      <w:proofErr w:type="gramEnd"/>
      <w:r w:rsidRPr="00F14D7A">
        <w:t xml:space="preserve"> achieve and maintain full participation, equality of opportunity and equality of citizenship.</w:t>
      </w:r>
    </w:p>
    <w:p w14:paraId="0D384ED0" w14:textId="77777777" w:rsidR="00B7056F" w:rsidRDefault="00B7056F" w:rsidP="009C6617">
      <w:pPr>
        <w:pStyle w:val="Question"/>
      </w:pPr>
      <w:r>
        <w:br w:type="page"/>
      </w:r>
    </w:p>
    <w:p w14:paraId="44343018" w14:textId="77777777" w:rsidR="009C6617" w:rsidRDefault="00B7056F" w:rsidP="00B7056F">
      <w:pPr>
        <w:pStyle w:val="Heading1"/>
      </w:pPr>
      <w:bookmarkStart w:id="4" w:name="_Toc88822571"/>
      <w:r>
        <w:lastRenderedPageBreak/>
        <w:t>Recommendations</w:t>
      </w:r>
      <w:bookmarkEnd w:id="4"/>
    </w:p>
    <w:p w14:paraId="2125DAD8" w14:textId="77777777" w:rsidR="00B7056F" w:rsidRDefault="00B7056F" w:rsidP="00B7056F"/>
    <w:sdt>
      <w:sdtPr>
        <w:id w:val="-1194153079"/>
        <w:placeholder>
          <w:docPart w:val="2A8ECE397B6F464FBB6501B5679F9529"/>
        </w:placeholder>
      </w:sdtPr>
      <w:sdtEndPr/>
      <w:sdtContent>
        <w:sdt>
          <w:sdtPr>
            <w:id w:val="692961040"/>
            <w:placeholder>
              <w:docPart w:val="6F8F21A155A4422484E9612504C6487F"/>
            </w:placeholder>
          </w:sdtPr>
          <w:sdtEndPr/>
          <w:sdtContent>
            <w:p w14:paraId="444946F1" w14:textId="515887CC" w:rsidR="00B7056F" w:rsidRPr="001E1192" w:rsidRDefault="001E1192" w:rsidP="00E630BB">
              <w:pPr>
                <w:pStyle w:val="RecTitle"/>
                <w:rPr>
                  <w:rFonts w:ascii="Myriad Pro Light" w:hAnsi="Myriad Pro Light"/>
                  <w:b w:val="0"/>
                  <w:i w:val="0"/>
                  <w:color w:val="auto"/>
                </w:rPr>
              </w:pPr>
              <w:r>
                <w:t>Recommendation 1</w:t>
              </w:r>
            </w:p>
          </w:sdtContent>
        </w:sdt>
      </w:sdtContent>
    </w:sdt>
    <w:sdt>
      <w:sdtPr>
        <w:id w:val="1954754197"/>
        <w:placeholder>
          <w:docPart w:val="0A25773A939D4653917A7E04FA535724"/>
        </w:placeholder>
      </w:sdtPr>
      <w:sdtEndPr/>
      <w:sdtContent>
        <w:p w14:paraId="4A33676A" w14:textId="6DFE2F37" w:rsidR="00E630BB" w:rsidRPr="00A57C3E" w:rsidRDefault="00A57C3E" w:rsidP="00A57C3E">
          <w:pPr>
            <w:pStyle w:val="RecBody"/>
          </w:pPr>
          <w:r>
            <w:t>That the Bill sets the anticipated life expectancy in 16(1)(d) at 12 months irrespective of disease, illness, or medical condition.</w:t>
          </w:r>
        </w:p>
      </w:sdtContent>
    </w:sdt>
    <w:p w14:paraId="31131B82" w14:textId="77777777" w:rsidR="00E630BB" w:rsidRDefault="00E630BB" w:rsidP="00E630BB">
      <w:pPr>
        <w:pStyle w:val="RecBody"/>
      </w:pPr>
    </w:p>
    <w:sdt>
      <w:sdtPr>
        <w:id w:val="397952201"/>
        <w:placeholder>
          <w:docPart w:val="4C01154C161E45EEB153FEBE4DF26E61"/>
        </w:placeholder>
      </w:sdtPr>
      <w:sdtEndPr/>
      <w:sdtContent>
        <w:p w14:paraId="45132770" w14:textId="72B39E39" w:rsidR="006B00C6" w:rsidRPr="00E630BB" w:rsidRDefault="00A57C3E" w:rsidP="006B00C6">
          <w:pPr>
            <w:pStyle w:val="RecTitle"/>
          </w:pPr>
          <w:r>
            <w:t>Recommendation 2</w:t>
          </w:r>
        </w:p>
      </w:sdtContent>
    </w:sdt>
    <w:sdt>
      <w:sdtPr>
        <w:id w:val="540784350"/>
        <w:placeholder>
          <w:docPart w:val="BA9DA38318D34550833C5105E4715900"/>
        </w:placeholder>
      </w:sdtPr>
      <w:sdtEndPr/>
      <w:sdtContent>
        <w:p w14:paraId="0ADCCC08" w14:textId="27187FDF" w:rsidR="006B00C6" w:rsidRDefault="00A57C3E" w:rsidP="006B00C6">
          <w:pPr>
            <w:pStyle w:val="RecBody"/>
          </w:pPr>
          <w:r>
            <w:t>That the class of person permitted to discuss VAD with an individual in all cases, be restricted to a medical practitioner.</w:t>
          </w:r>
        </w:p>
      </w:sdtContent>
    </w:sdt>
    <w:p w14:paraId="538C084D" w14:textId="77777777" w:rsidR="006B00C6" w:rsidRDefault="006B00C6" w:rsidP="006B00C6">
      <w:pPr>
        <w:pStyle w:val="RecBody"/>
      </w:pPr>
    </w:p>
    <w:sdt>
      <w:sdtPr>
        <w:id w:val="-412780649"/>
        <w:placeholder>
          <w:docPart w:val="2585AA61619942A090E097C7AAFC12BF"/>
        </w:placeholder>
      </w:sdtPr>
      <w:sdtEndPr/>
      <w:sdtContent>
        <w:p w14:paraId="3E27510F" w14:textId="342438B9" w:rsidR="006B00C6" w:rsidRPr="00E630BB" w:rsidRDefault="00A57C3E" w:rsidP="006B00C6">
          <w:pPr>
            <w:pStyle w:val="RecTitle"/>
          </w:pPr>
          <w:r>
            <w:t>Recommendation 3</w:t>
          </w:r>
        </w:p>
      </w:sdtContent>
    </w:sdt>
    <w:sdt>
      <w:sdtPr>
        <w:id w:val="913278280"/>
        <w:placeholder>
          <w:docPart w:val="28310EDD38D7459F8B1D04D9E1F1292E"/>
        </w:placeholder>
      </w:sdtPr>
      <w:sdtEndPr/>
      <w:sdtContent>
        <w:p w14:paraId="055D732F" w14:textId="7D3D9048" w:rsidR="006B00C6" w:rsidRDefault="00A57C3E" w:rsidP="006B00C6">
          <w:pPr>
            <w:pStyle w:val="RecBody"/>
          </w:pPr>
          <w:r>
            <w:t xml:space="preserve">That the NSW Legislation extend the timeframe between first and final requests to include a minimum wait time of 9 days, with the option to decrease the wait time if circumstances necessitate this. </w:t>
          </w:r>
        </w:p>
      </w:sdtContent>
    </w:sdt>
    <w:p w14:paraId="6D189788" w14:textId="77777777" w:rsidR="006B00C6" w:rsidRDefault="006B00C6" w:rsidP="006B00C6">
      <w:pPr>
        <w:pStyle w:val="RecBody"/>
      </w:pPr>
    </w:p>
    <w:sdt>
      <w:sdtPr>
        <w:id w:val="762108801"/>
        <w:placeholder>
          <w:docPart w:val="B425D5779B5A4AB6AA883F01768B4723"/>
        </w:placeholder>
      </w:sdtPr>
      <w:sdtEndPr/>
      <w:sdtContent>
        <w:p w14:paraId="637A24DB" w14:textId="6C94B01A" w:rsidR="006B00C6" w:rsidRPr="00E630BB" w:rsidRDefault="00A57C3E" w:rsidP="006B00C6">
          <w:pPr>
            <w:pStyle w:val="RecTitle"/>
          </w:pPr>
          <w:r>
            <w:t>Recommendation 4</w:t>
          </w:r>
        </w:p>
      </w:sdtContent>
    </w:sdt>
    <w:sdt>
      <w:sdtPr>
        <w:id w:val="1309754218"/>
        <w:placeholder>
          <w:docPart w:val="BF0739969F2B4883A9657C1A83C04A4E"/>
        </w:placeholder>
      </w:sdtPr>
      <w:sdtEndPr/>
      <w:sdtContent>
        <w:p w14:paraId="5FE4C77D" w14:textId="38B2B029" w:rsidR="006B00C6" w:rsidRDefault="00A57C3E" w:rsidP="006B00C6">
          <w:pPr>
            <w:pStyle w:val="RecBody"/>
          </w:pPr>
          <w:r>
            <w:t xml:space="preserve">That the right of an individual with disability to communicate and receive information via the most appropriate means for them be expressly articulated in the legislation. </w:t>
          </w:r>
        </w:p>
      </w:sdtContent>
    </w:sdt>
    <w:p w14:paraId="66C5EFC2" w14:textId="77777777" w:rsidR="006B00C6" w:rsidRDefault="006B00C6" w:rsidP="006B00C6">
      <w:pPr>
        <w:pStyle w:val="RecBody"/>
      </w:pPr>
    </w:p>
    <w:sdt>
      <w:sdtPr>
        <w:id w:val="-1960327782"/>
        <w:placeholder>
          <w:docPart w:val="5DF36B89DD954703A58C4E1D87FC1F5E"/>
        </w:placeholder>
      </w:sdtPr>
      <w:sdtEndPr/>
      <w:sdtContent>
        <w:p w14:paraId="528BCE27" w14:textId="2CB8017D" w:rsidR="006B00C6" w:rsidRPr="00E630BB" w:rsidRDefault="00A57C3E" w:rsidP="006B00C6">
          <w:pPr>
            <w:pStyle w:val="RecTitle"/>
          </w:pPr>
          <w:r>
            <w:t>Recommendation 5</w:t>
          </w:r>
        </w:p>
      </w:sdtContent>
    </w:sdt>
    <w:sdt>
      <w:sdtPr>
        <w:id w:val="495226129"/>
        <w:placeholder>
          <w:docPart w:val="3C899FC7E53B43EBAF7D14F8BEF93C80"/>
        </w:placeholder>
      </w:sdtPr>
      <w:sdtEndPr/>
      <w:sdtContent>
        <w:p w14:paraId="58707E7D" w14:textId="4A1E38F0" w:rsidR="006B00C6" w:rsidRDefault="00A57C3E" w:rsidP="006B00C6">
          <w:pPr>
            <w:pStyle w:val="RecBody"/>
          </w:pPr>
          <w:r>
            <w:t xml:space="preserve">That a translator is expressly defined as a someone who is accredited and certified. </w:t>
          </w:r>
        </w:p>
      </w:sdtContent>
    </w:sdt>
    <w:p w14:paraId="6EB176D2" w14:textId="77777777" w:rsidR="006B00C6" w:rsidRDefault="006B00C6" w:rsidP="006B00C6">
      <w:pPr>
        <w:pStyle w:val="RecBody"/>
      </w:pPr>
    </w:p>
    <w:sdt>
      <w:sdtPr>
        <w:id w:val="-1822579749"/>
        <w:placeholder>
          <w:docPart w:val="5280B717FAF6486C81AE9277A3235652"/>
        </w:placeholder>
      </w:sdtPr>
      <w:sdtEndPr/>
      <w:sdtContent>
        <w:p w14:paraId="29284855" w14:textId="266213AD" w:rsidR="006B00C6" w:rsidRPr="00E630BB" w:rsidRDefault="00A57C3E" w:rsidP="006B00C6">
          <w:pPr>
            <w:pStyle w:val="RecTitle"/>
          </w:pPr>
          <w:r>
            <w:t>Recommendation 6</w:t>
          </w:r>
        </w:p>
      </w:sdtContent>
    </w:sdt>
    <w:sdt>
      <w:sdtPr>
        <w:id w:val="1959836871"/>
        <w:placeholder>
          <w:docPart w:val="B8CAC1BE9E2744139AE1D11BC8BE3435"/>
        </w:placeholder>
      </w:sdtPr>
      <w:sdtEndPr/>
      <w:sdtContent>
        <w:p w14:paraId="096BAA0B" w14:textId="7B4C6A63" w:rsidR="006B00C6" w:rsidRDefault="00A57C3E" w:rsidP="006B00C6">
          <w:pPr>
            <w:pStyle w:val="RecBody"/>
          </w:pPr>
          <w:r>
            <w:t xml:space="preserve">That the Bill expressly provides for the use of electronic signatures and the approved form for the written declaration permit the use of accessible formats for persons with disability. </w:t>
          </w:r>
        </w:p>
      </w:sdtContent>
    </w:sdt>
    <w:p w14:paraId="02670E37" w14:textId="77777777" w:rsidR="006B00C6" w:rsidRDefault="006B00C6" w:rsidP="006B00C6">
      <w:pPr>
        <w:pStyle w:val="RecBody"/>
      </w:pPr>
    </w:p>
    <w:sdt>
      <w:sdtPr>
        <w:id w:val="-786125046"/>
        <w:placeholder>
          <w:docPart w:val="79CA23C86D1341C8A4A27D9C1AD1E21E"/>
        </w:placeholder>
      </w:sdtPr>
      <w:sdtEndPr/>
      <w:sdtContent>
        <w:p w14:paraId="4698F985" w14:textId="545DCA54" w:rsidR="006B00C6" w:rsidRPr="00E630BB" w:rsidRDefault="00CE21E9" w:rsidP="006B00C6">
          <w:pPr>
            <w:pStyle w:val="RecTitle"/>
          </w:pPr>
          <w:r>
            <w:t>Recommendation 7</w:t>
          </w:r>
        </w:p>
      </w:sdtContent>
    </w:sdt>
    <w:sdt>
      <w:sdtPr>
        <w:id w:val="1860933013"/>
        <w:placeholder>
          <w:docPart w:val="98F765C873D44C7C9D8EA9255B2CF5A2"/>
        </w:placeholder>
      </w:sdtPr>
      <w:sdtEndPr/>
      <w:sdtContent>
        <w:p w14:paraId="75A93D3B" w14:textId="36DAB4F3" w:rsidR="006B00C6" w:rsidRDefault="00CE21E9" w:rsidP="006B00C6">
          <w:pPr>
            <w:pStyle w:val="RecBody"/>
          </w:pPr>
          <w:r>
            <w:t xml:space="preserve">That supporting regulation provides examples of the types of actions that would ordinarily be expected to be within the scope of reasonable efforts by residential facilities and health care establishments to facilitate access to VAD both on premises and offsite. </w:t>
          </w:r>
        </w:p>
      </w:sdtContent>
    </w:sdt>
    <w:p w14:paraId="789EF013" w14:textId="77777777" w:rsidR="006B00C6" w:rsidRDefault="006B00C6" w:rsidP="006B00C6">
      <w:pPr>
        <w:pStyle w:val="RecBody"/>
      </w:pPr>
    </w:p>
    <w:sdt>
      <w:sdtPr>
        <w:id w:val="1220933782"/>
        <w:placeholder>
          <w:docPart w:val="4749B264522E48CBB62F49483056F365"/>
        </w:placeholder>
      </w:sdtPr>
      <w:sdtEndPr/>
      <w:sdtContent>
        <w:p w14:paraId="046CFB9F" w14:textId="5FD2265C" w:rsidR="006B00C6" w:rsidRPr="00E630BB" w:rsidRDefault="00CE21E9" w:rsidP="006B00C6">
          <w:pPr>
            <w:pStyle w:val="RecTitle"/>
          </w:pPr>
          <w:r>
            <w:t>Recommendation 8</w:t>
          </w:r>
        </w:p>
      </w:sdtContent>
    </w:sdt>
    <w:sdt>
      <w:sdtPr>
        <w:id w:val="189885550"/>
        <w:placeholder>
          <w:docPart w:val="51D825DCD8E74E9994C40ED82C18E9A7"/>
        </w:placeholder>
      </w:sdtPr>
      <w:sdtEndPr/>
      <w:sdtContent>
        <w:p w14:paraId="63FDB9D5" w14:textId="26E1E8FE" w:rsidR="006B00C6" w:rsidRDefault="00CE21E9" w:rsidP="006B00C6">
          <w:pPr>
            <w:pStyle w:val="RecBody"/>
          </w:pPr>
          <w:r>
            <w:t>That the legislation prescribes penalties for residential facilities and health care establishments which do not facilitate an individual’s choice to access VAD or act outside the interests of the individual when facilitating access to VAD.</w:t>
          </w:r>
        </w:p>
      </w:sdtContent>
    </w:sdt>
    <w:p w14:paraId="2F177C87" w14:textId="5957C1CB" w:rsidR="006B00C6" w:rsidRDefault="006B00C6" w:rsidP="006B00C6">
      <w:pPr>
        <w:pStyle w:val="RecBody"/>
      </w:pPr>
    </w:p>
    <w:p w14:paraId="33110336" w14:textId="77777777" w:rsidR="006B00C6" w:rsidRDefault="006B00C6" w:rsidP="006B00C6">
      <w:pPr>
        <w:pStyle w:val="RecBody"/>
      </w:pPr>
    </w:p>
    <w:p w14:paraId="2EB502FD" w14:textId="77777777" w:rsidR="00184D75" w:rsidRDefault="00184D75" w:rsidP="00E630BB">
      <w:pPr>
        <w:pStyle w:val="RecBody"/>
      </w:pPr>
    </w:p>
    <w:p w14:paraId="71406B9D" w14:textId="77777777" w:rsidR="008B370B" w:rsidRDefault="008B370B" w:rsidP="00E630BB">
      <w:pPr>
        <w:pStyle w:val="RecBody"/>
      </w:pPr>
    </w:p>
    <w:p w14:paraId="4F6D5FB8" w14:textId="77777777" w:rsidR="008B370B" w:rsidRDefault="008B370B" w:rsidP="00E630BB">
      <w:pPr>
        <w:pStyle w:val="RecBody"/>
      </w:pPr>
    </w:p>
    <w:p w14:paraId="31FDEF16" w14:textId="77777777" w:rsidR="008B370B" w:rsidRDefault="008B370B" w:rsidP="00E630BB">
      <w:pPr>
        <w:pStyle w:val="RecBody"/>
      </w:pPr>
    </w:p>
    <w:p w14:paraId="75C9DF47" w14:textId="77777777" w:rsidR="008B370B" w:rsidRDefault="008B370B" w:rsidP="00E630BB">
      <w:pPr>
        <w:pStyle w:val="RecBody"/>
      </w:pPr>
    </w:p>
    <w:p w14:paraId="5C87A126" w14:textId="77777777" w:rsidR="008B370B" w:rsidRDefault="008B370B" w:rsidP="00E630BB">
      <w:pPr>
        <w:pStyle w:val="RecBody"/>
      </w:pPr>
    </w:p>
    <w:p w14:paraId="5A3E2078" w14:textId="77777777" w:rsidR="008B370B" w:rsidRDefault="008B370B" w:rsidP="00E630BB">
      <w:pPr>
        <w:pStyle w:val="RecBody"/>
      </w:pPr>
    </w:p>
    <w:p w14:paraId="1C708A7D" w14:textId="77777777" w:rsidR="008B370B" w:rsidRDefault="008B370B" w:rsidP="00E630BB">
      <w:pPr>
        <w:pStyle w:val="RecBody"/>
      </w:pPr>
    </w:p>
    <w:p w14:paraId="247DB0A8" w14:textId="77777777" w:rsidR="008B370B" w:rsidRDefault="008B370B" w:rsidP="00E630BB">
      <w:pPr>
        <w:pStyle w:val="RecBody"/>
      </w:pPr>
    </w:p>
    <w:p w14:paraId="04EEEF4E" w14:textId="77777777" w:rsidR="008B370B" w:rsidRDefault="008B370B" w:rsidP="00E630BB">
      <w:pPr>
        <w:pStyle w:val="RecBody"/>
      </w:pPr>
    </w:p>
    <w:p w14:paraId="5D5F47BE" w14:textId="77777777" w:rsidR="008B370B" w:rsidRDefault="008B370B" w:rsidP="00E630BB">
      <w:pPr>
        <w:pStyle w:val="RecBody"/>
      </w:pPr>
    </w:p>
    <w:p w14:paraId="2B503E02" w14:textId="77777777" w:rsidR="008B370B" w:rsidRDefault="008B370B" w:rsidP="00E630BB">
      <w:pPr>
        <w:pStyle w:val="RecBody"/>
      </w:pPr>
    </w:p>
    <w:p w14:paraId="25095237" w14:textId="77777777" w:rsidR="00BE688E" w:rsidRDefault="00BE688E" w:rsidP="00E630BB">
      <w:pPr>
        <w:pStyle w:val="RecBody"/>
      </w:pPr>
    </w:p>
    <w:p w14:paraId="141C791E" w14:textId="154120B3" w:rsidR="00E630BB" w:rsidRDefault="00E630BB" w:rsidP="00AE6CAA">
      <w:pPr>
        <w:pStyle w:val="Heading1"/>
      </w:pPr>
      <w:bookmarkStart w:id="5" w:name="_Toc88822572"/>
      <w:r>
        <w:lastRenderedPageBreak/>
        <w:t>Introduction</w:t>
      </w:r>
      <w:bookmarkEnd w:id="5"/>
    </w:p>
    <w:p w14:paraId="0F740784" w14:textId="77777777" w:rsidR="0035065F" w:rsidRPr="0035065F" w:rsidRDefault="0035065F" w:rsidP="0035065F"/>
    <w:sdt>
      <w:sdtPr>
        <w:rPr>
          <w:rStyle w:val="PolicyBodyChar"/>
        </w:rPr>
        <w:id w:val="-1078582918"/>
        <w:placeholder>
          <w:docPart w:val="C08769629BE44C68BFBE62FF02A98626"/>
        </w:placeholder>
      </w:sdtPr>
      <w:sdtEndPr>
        <w:rPr>
          <w:rStyle w:val="DefaultParagraphFont"/>
          <w:rFonts w:cstheme="minorBidi"/>
        </w:rPr>
      </w:sdtEndPr>
      <w:sdtContent>
        <w:p w14:paraId="4F8D5864" w14:textId="422F5CA3" w:rsidR="006818BE" w:rsidRDefault="006818BE" w:rsidP="00184D75">
          <w:pPr>
            <w:pStyle w:val="NoSpacing"/>
            <w:rPr>
              <w:rStyle w:val="PolicyBodyChar"/>
            </w:rPr>
          </w:pPr>
          <w:r>
            <w:rPr>
              <w:rStyle w:val="PolicyBodyChar"/>
            </w:rPr>
            <w:t xml:space="preserve">As the peak representative organisation for </w:t>
          </w:r>
          <w:r w:rsidR="00BE688E">
            <w:rPr>
              <w:rStyle w:val="PolicyBodyChar"/>
            </w:rPr>
            <w:t>over a</w:t>
          </w:r>
          <w:r>
            <w:rPr>
              <w:rStyle w:val="PolicyBodyChar"/>
            </w:rPr>
            <w:t xml:space="preserve"> million people with physical disability in NSW</w:t>
          </w:r>
          <w:r w:rsidR="00C25A2F">
            <w:rPr>
              <w:rStyle w:val="FootnoteReference"/>
              <w:rFonts w:cs="Arial"/>
            </w:rPr>
            <w:footnoteReference w:id="2"/>
          </w:r>
          <w:r>
            <w:rPr>
              <w:rStyle w:val="PolicyBodyChar"/>
            </w:rPr>
            <w:t xml:space="preserve">, the Physical Disability Council of NSW (PDCN) appreciates the opportunity to comment on the Voluntary Assisted Dying Bill. </w:t>
          </w:r>
        </w:p>
        <w:p w14:paraId="0CCF45D7" w14:textId="77777777" w:rsidR="006818BE" w:rsidRDefault="006818BE" w:rsidP="00184D75">
          <w:pPr>
            <w:pStyle w:val="NoSpacing"/>
            <w:rPr>
              <w:rStyle w:val="PolicyBodyChar"/>
            </w:rPr>
          </w:pPr>
        </w:p>
        <w:p w14:paraId="70D01C06" w14:textId="7380E3B4" w:rsidR="00F2424E" w:rsidRDefault="00000B68" w:rsidP="00EF70A3">
          <w:pPr>
            <w:pStyle w:val="NoSpacing"/>
            <w:rPr>
              <w:rStyle w:val="PolicyBodyChar"/>
            </w:rPr>
          </w:pPr>
          <w:r>
            <w:rPr>
              <w:rStyle w:val="PolicyBodyChar"/>
            </w:rPr>
            <w:t xml:space="preserve">Euthanasia is </w:t>
          </w:r>
          <w:r w:rsidR="00594E42">
            <w:rPr>
              <w:rStyle w:val="PolicyBodyChar"/>
            </w:rPr>
            <w:t>a difficult subject for many with disabilities</w:t>
          </w:r>
          <w:r w:rsidR="00EA2AA7">
            <w:rPr>
              <w:rStyle w:val="PolicyBodyChar"/>
            </w:rPr>
            <w:t xml:space="preserve"> due to its inherent connection to quality</w:t>
          </w:r>
          <w:r w:rsidR="00612E84">
            <w:rPr>
              <w:rStyle w:val="PolicyBodyChar"/>
            </w:rPr>
            <w:t>-</w:t>
          </w:r>
          <w:r w:rsidR="00EA2AA7">
            <w:rPr>
              <w:rStyle w:val="PolicyBodyChar"/>
            </w:rPr>
            <w:t>of</w:t>
          </w:r>
          <w:r w:rsidR="00612E84">
            <w:rPr>
              <w:rStyle w:val="PolicyBodyChar"/>
            </w:rPr>
            <w:t>-</w:t>
          </w:r>
          <w:r w:rsidR="00EA2AA7">
            <w:rPr>
              <w:rStyle w:val="PolicyBodyChar"/>
            </w:rPr>
            <w:t>life judgements.</w:t>
          </w:r>
          <w:r w:rsidR="007A1593">
            <w:rPr>
              <w:rStyle w:val="PolicyBodyChar"/>
            </w:rPr>
            <w:t xml:space="preserve"> </w:t>
          </w:r>
          <w:r w:rsidR="00B31120">
            <w:rPr>
              <w:rStyle w:val="PolicyBodyChar"/>
            </w:rPr>
            <w:t>Many in society</w:t>
          </w:r>
          <w:r w:rsidR="00537BC4">
            <w:rPr>
              <w:rStyle w:val="PolicyBodyChar"/>
            </w:rPr>
            <w:t>, including legislators,</w:t>
          </w:r>
          <w:r w:rsidR="00B31120">
            <w:rPr>
              <w:rStyle w:val="PolicyBodyChar"/>
            </w:rPr>
            <w:t xml:space="preserve"> </w:t>
          </w:r>
          <w:r w:rsidR="00C710AE">
            <w:rPr>
              <w:rStyle w:val="PolicyBodyChar"/>
            </w:rPr>
            <w:t>project their own</w:t>
          </w:r>
          <w:r w:rsidR="001A4FC5">
            <w:rPr>
              <w:rStyle w:val="PolicyBodyChar"/>
            </w:rPr>
            <w:t xml:space="preserve"> ableist</w:t>
          </w:r>
          <w:r w:rsidR="00C710AE">
            <w:rPr>
              <w:rStyle w:val="PolicyBodyChar"/>
            </w:rPr>
            <w:t xml:space="preserve"> biases</w:t>
          </w:r>
          <w:r w:rsidR="00133C43">
            <w:rPr>
              <w:rStyle w:val="PolicyBodyChar"/>
            </w:rPr>
            <w:t xml:space="preserve"> </w:t>
          </w:r>
          <w:r w:rsidR="00DF5AC3">
            <w:rPr>
              <w:rStyle w:val="PolicyBodyChar"/>
            </w:rPr>
            <w:t>when assessing</w:t>
          </w:r>
          <w:r w:rsidR="00355D48">
            <w:rPr>
              <w:rStyle w:val="PolicyBodyChar"/>
            </w:rPr>
            <w:t xml:space="preserve"> quality of life</w:t>
          </w:r>
          <w:r w:rsidR="009C6BFC">
            <w:rPr>
              <w:rStyle w:val="PolicyBodyChar"/>
            </w:rPr>
            <w:t xml:space="preserve"> and it is the</w:t>
          </w:r>
          <w:r w:rsidR="00537BC4">
            <w:rPr>
              <w:rStyle w:val="PolicyBodyChar"/>
            </w:rPr>
            <w:t xml:space="preserve"> role of organisations such as </w:t>
          </w:r>
          <w:r w:rsidR="00EF70A3">
            <w:rPr>
              <w:rStyle w:val="PolicyBodyChar"/>
            </w:rPr>
            <w:t xml:space="preserve">PDCN </w:t>
          </w:r>
          <w:r w:rsidR="00537BC4">
            <w:rPr>
              <w:rStyle w:val="PolicyBodyChar"/>
            </w:rPr>
            <w:t xml:space="preserve">to challenge </w:t>
          </w:r>
          <w:r w:rsidR="007707AD">
            <w:rPr>
              <w:rStyle w:val="PolicyBodyChar"/>
            </w:rPr>
            <w:t>the</w:t>
          </w:r>
          <w:r w:rsidR="003D1476">
            <w:rPr>
              <w:rStyle w:val="PolicyBodyChar"/>
            </w:rPr>
            <w:t xml:space="preserve"> assumption that disability,</w:t>
          </w:r>
          <w:r w:rsidR="00F2424E">
            <w:rPr>
              <w:rStyle w:val="PolicyBodyChar"/>
            </w:rPr>
            <w:t xml:space="preserve"> in and of</w:t>
          </w:r>
          <w:r w:rsidR="009D1C34">
            <w:rPr>
              <w:rStyle w:val="PolicyBodyChar"/>
            </w:rPr>
            <w:t xml:space="preserve"> itself, reduces the quality of a person’s </w:t>
          </w:r>
          <w:r w:rsidR="00F2424E">
            <w:rPr>
              <w:rStyle w:val="PolicyBodyChar"/>
            </w:rPr>
            <w:t xml:space="preserve">life. </w:t>
          </w:r>
        </w:p>
        <w:p w14:paraId="59C2AC29" w14:textId="77777777" w:rsidR="002150A1" w:rsidRDefault="002150A1" w:rsidP="00EF70A3">
          <w:pPr>
            <w:pStyle w:val="NoSpacing"/>
            <w:rPr>
              <w:rStyle w:val="PolicyBodyChar"/>
            </w:rPr>
          </w:pPr>
        </w:p>
        <w:p w14:paraId="4D47258D" w14:textId="2E01A51E" w:rsidR="002150A1" w:rsidRDefault="00D76C3C" w:rsidP="00EF70A3">
          <w:pPr>
            <w:pStyle w:val="NoSpacing"/>
            <w:rPr>
              <w:rStyle w:val="PolicyBodyChar"/>
            </w:rPr>
          </w:pPr>
          <w:r>
            <w:rPr>
              <w:rStyle w:val="PolicyBodyChar"/>
            </w:rPr>
            <w:t xml:space="preserve">These </w:t>
          </w:r>
          <w:r w:rsidR="002150A1">
            <w:rPr>
              <w:rStyle w:val="PolicyBodyChar"/>
            </w:rPr>
            <w:t>assumptions</w:t>
          </w:r>
          <w:r w:rsidR="003B6E12">
            <w:rPr>
              <w:rStyle w:val="PolicyBodyChar"/>
            </w:rPr>
            <w:t xml:space="preserve">, particularly when reflected across public policy, </w:t>
          </w:r>
          <w:r w:rsidR="00BE688E">
            <w:rPr>
              <w:rStyle w:val="PolicyBodyChar"/>
            </w:rPr>
            <w:t>e</w:t>
          </w:r>
          <w:r w:rsidR="004A62D7">
            <w:rPr>
              <w:rStyle w:val="PolicyBodyChar"/>
            </w:rPr>
            <w:t>ntrench prejudices about the lives and capacities of people with physical disability</w:t>
          </w:r>
          <w:r w:rsidR="006F70C4">
            <w:rPr>
              <w:rStyle w:val="PolicyBodyChar"/>
            </w:rPr>
            <w:t xml:space="preserve"> </w:t>
          </w:r>
          <w:r w:rsidR="00B23876">
            <w:rPr>
              <w:rStyle w:val="PolicyBodyChar"/>
            </w:rPr>
            <w:t>in the</w:t>
          </w:r>
          <w:r w:rsidR="006F70C4">
            <w:rPr>
              <w:rStyle w:val="PolicyBodyChar"/>
            </w:rPr>
            <w:t xml:space="preserve"> community, </w:t>
          </w:r>
          <w:r>
            <w:rPr>
              <w:rStyle w:val="PolicyBodyChar"/>
            </w:rPr>
            <w:t>which in turn</w:t>
          </w:r>
          <w:r w:rsidR="00FE6163">
            <w:rPr>
              <w:rStyle w:val="PolicyBodyChar"/>
            </w:rPr>
            <w:t xml:space="preserve"> </w:t>
          </w:r>
          <w:r w:rsidR="00E01696">
            <w:rPr>
              <w:rStyle w:val="PolicyBodyChar"/>
            </w:rPr>
            <w:t>can cause damage to</w:t>
          </w:r>
          <w:r w:rsidR="006F70C4">
            <w:rPr>
              <w:rStyle w:val="PolicyBodyChar"/>
            </w:rPr>
            <w:t xml:space="preserve"> individuals with disabilit</w:t>
          </w:r>
          <w:r w:rsidR="00E01696">
            <w:rPr>
              <w:rStyle w:val="PolicyBodyChar"/>
            </w:rPr>
            <w:t>y,</w:t>
          </w:r>
          <w:r w:rsidR="006F70C4">
            <w:rPr>
              <w:rStyle w:val="PolicyBodyChar"/>
            </w:rPr>
            <w:t xml:space="preserve"> affecting </w:t>
          </w:r>
          <w:r w:rsidR="00FE6163">
            <w:rPr>
              <w:rStyle w:val="PolicyBodyChar"/>
            </w:rPr>
            <w:t xml:space="preserve">how </w:t>
          </w:r>
          <w:r w:rsidR="00064212">
            <w:rPr>
              <w:rStyle w:val="PolicyBodyChar"/>
            </w:rPr>
            <w:t>society relates to them and</w:t>
          </w:r>
          <w:r w:rsidR="006F70C4">
            <w:rPr>
              <w:rStyle w:val="PolicyBodyChar"/>
            </w:rPr>
            <w:t xml:space="preserve"> how they think and feel about themselves. </w:t>
          </w:r>
        </w:p>
        <w:p w14:paraId="25070959" w14:textId="77777777" w:rsidR="00FE2C3B" w:rsidRDefault="00FE2C3B" w:rsidP="00EF70A3">
          <w:pPr>
            <w:pStyle w:val="NoSpacing"/>
            <w:rPr>
              <w:rStyle w:val="PolicyBodyChar"/>
            </w:rPr>
          </w:pPr>
        </w:p>
        <w:p w14:paraId="4F32E991" w14:textId="102849D1" w:rsidR="00FE2C3B" w:rsidRDefault="00FE2C3B" w:rsidP="00EF70A3">
          <w:pPr>
            <w:pStyle w:val="NoSpacing"/>
            <w:rPr>
              <w:rStyle w:val="PolicyBodyChar"/>
            </w:rPr>
          </w:pPr>
          <w:r>
            <w:rPr>
              <w:rStyle w:val="PolicyBodyChar"/>
            </w:rPr>
            <w:t xml:space="preserve">It is important to note that </w:t>
          </w:r>
          <w:r w:rsidR="00F444BC">
            <w:rPr>
              <w:rStyle w:val="PolicyBodyChar"/>
            </w:rPr>
            <w:t xml:space="preserve">the last two years have been a time of increased </w:t>
          </w:r>
          <w:r w:rsidR="00A43B9F">
            <w:rPr>
              <w:rStyle w:val="PolicyBodyChar"/>
            </w:rPr>
            <w:t>vigilance</w:t>
          </w:r>
          <w:r w:rsidR="00F444BC">
            <w:rPr>
              <w:rStyle w:val="PolicyBodyChar"/>
            </w:rPr>
            <w:t xml:space="preserve"> </w:t>
          </w:r>
          <w:r w:rsidR="00AA0BEF">
            <w:rPr>
              <w:rStyle w:val="PolicyBodyChar"/>
            </w:rPr>
            <w:t xml:space="preserve">for the disability community. Public policy decisions regarding issues such as vaccine allocations and lockdowns have </w:t>
          </w:r>
          <w:r w:rsidR="00437028">
            <w:rPr>
              <w:rStyle w:val="PolicyBodyChar"/>
            </w:rPr>
            <w:t>placed the health and welfare of people with disabilities, many of whom have increased vulnerability to the virus</w:t>
          </w:r>
          <w:r w:rsidR="00572999">
            <w:rPr>
              <w:rStyle w:val="PolicyBodyChar"/>
            </w:rPr>
            <w:t>,</w:t>
          </w:r>
          <w:r w:rsidR="00437028">
            <w:rPr>
              <w:rStyle w:val="PolicyBodyChar"/>
            </w:rPr>
            <w:t xml:space="preserve"> at </w:t>
          </w:r>
          <w:r w:rsidR="00CF419E">
            <w:rPr>
              <w:rStyle w:val="PolicyBodyChar"/>
            </w:rPr>
            <w:t>increased risk</w:t>
          </w:r>
          <w:r w:rsidR="00137AEF">
            <w:rPr>
              <w:rStyle w:val="PolicyBodyChar"/>
            </w:rPr>
            <w:t>. The situation in the UK has been much more dire, with reports that people with disabilities and their families have been coerced to sign “</w:t>
          </w:r>
          <w:r w:rsidR="00137AEF" w:rsidRPr="001E7841">
            <w:rPr>
              <w:rStyle w:val="PolicyBodyChar"/>
              <w:i/>
              <w:iCs/>
            </w:rPr>
            <w:t xml:space="preserve">do not </w:t>
          </w:r>
          <w:r w:rsidR="00A43B9F" w:rsidRPr="001E7841">
            <w:rPr>
              <w:rStyle w:val="PolicyBodyChar"/>
              <w:i/>
              <w:iCs/>
            </w:rPr>
            <w:t>resuscitate</w:t>
          </w:r>
          <w:r w:rsidR="00137AEF">
            <w:rPr>
              <w:rStyle w:val="PolicyBodyChar"/>
            </w:rPr>
            <w:t xml:space="preserve">” </w:t>
          </w:r>
          <w:r w:rsidR="00160574">
            <w:rPr>
              <w:rStyle w:val="PolicyBodyChar"/>
            </w:rPr>
            <w:t xml:space="preserve">directives </w:t>
          </w:r>
          <w:r w:rsidR="001E7841">
            <w:rPr>
              <w:rStyle w:val="PolicyBodyChar"/>
            </w:rPr>
            <w:t>to</w:t>
          </w:r>
          <w:r w:rsidR="00160574">
            <w:rPr>
              <w:rStyle w:val="PolicyBodyChar"/>
            </w:rPr>
            <w:t xml:space="preserve"> conserve ICU resources.</w:t>
          </w:r>
          <w:r w:rsidR="00A43B9F">
            <w:rPr>
              <w:rStyle w:val="FootnoteReference"/>
              <w:rFonts w:cs="Arial"/>
            </w:rPr>
            <w:footnoteReference w:id="3"/>
          </w:r>
          <w:r w:rsidR="00160574">
            <w:rPr>
              <w:rStyle w:val="PolicyBodyChar"/>
            </w:rPr>
            <w:t xml:space="preserve"> </w:t>
          </w:r>
        </w:p>
        <w:p w14:paraId="080EBB6A" w14:textId="77777777" w:rsidR="00E01696" w:rsidRDefault="00E01696" w:rsidP="00EF70A3">
          <w:pPr>
            <w:pStyle w:val="NoSpacing"/>
            <w:rPr>
              <w:rStyle w:val="PolicyBodyChar"/>
            </w:rPr>
          </w:pPr>
        </w:p>
        <w:p w14:paraId="29CE9BF2" w14:textId="46A5A4A5" w:rsidR="00537BC4" w:rsidRDefault="00A43B9F" w:rsidP="00E8343A">
          <w:pPr>
            <w:pStyle w:val="NoSpacing"/>
            <w:rPr>
              <w:rStyle w:val="PolicyBodyChar"/>
            </w:rPr>
          </w:pPr>
          <w:r>
            <w:rPr>
              <w:rStyle w:val="PolicyBodyChar"/>
            </w:rPr>
            <w:t>T</w:t>
          </w:r>
          <w:r w:rsidR="00743BB2">
            <w:rPr>
              <w:rStyle w:val="PolicyBodyChar"/>
            </w:rPr>
            <w:t xml:space="preserve">he </w:t>
          </w:r>
          <w:r w:rsidR="008002B1">
            <w:rPr>
              <w:rStyle w:val="PolicyBodyChar"/>
            </w:rPr>
            <w:t>Voluntary Assisted Dying Bill</w:t>
          </w:r>
          <w:r>
            <w:rPr>
              <w:rStyle w:val="PolicyBodyChar"/>
            </w:rPr>
            <w:t xml:space="preserve"> </w:t>
          </w:r>
          <w:r w:rsidR="008002B1">
            <w:rPr>
              <w:rStyle w:val="PolicyBodyChar"/>
            </w:rPr>
            <w:t xml:space="preserve">tackles the </w:t>
          </w:r>
          <w:r w:rsidR="00185EF2">
            <w:rPr>
              <w:rStyle w:val="PolicyBodyChar"/>
            </w:rPr>
            <w:t xml:space="preserve">issue of </w:t>
          </w:r>
          <w:r w:rsidR="00076CE2">
            <w:rPr>
              <w:rStyle w:val="PolicyBodyChar"/>
            </w:rPr>
            <w:t xml:space="preserve">when </w:t>
          </w:r>
          <w:r w:rsidR="00D11D88">
            <w:rPr>
              <w:rStyle w:val="PolicyBodyChar"/>
            </w:rPr>
            <w:t xml:space="preserve">our </w:t>
          </w:r>
          <w:r w:rsidR="00076CE2">
            <w:rPr>
              <w:rStyle w:val="PolicyBodyChar"/>
            </w:rPr>
            <w:t>society</w:t>
          </w:r>
          <w:r w:rsidR="00D11D88">
            <w:rPr>
              <w:rStyle w:val="PolicyBodyChar"/>
            </w:rPr>
            <w:t xml:space="preserve"> as a collective</w:t>
          </w:r>
          <w:r w:rsidR="00076CE2">
            <w:rPr>
              <w:rStyle w:val="PolicyBodyChar"/>
            </w:rPr>
            <w:t xml:space="preserve"> considers an individual’s life</w:t>
          </w:r>
          <w:r w:rsidR="00E8343A">
            <w:rPr>
              <w:rStyle w:val="PolicyBodyChar"/>
            </w:rPr>
            <w:t xml:space="preserve"> quality is reduced sufficiently that they should be permitted the choice to die. </w:t>
          </w:r>
          <w:r w:rsidR="000015A8">
            <w:rPr>
              <w:rStyle w:val="PolicyBodyChar"/>
            </w:rPr>
            <w:t xml:space="preserve">PDCN does not have a moral position on </w:t>
          </w:r>
          <w:r w:rsidR="00595824">
            <w:rPr>
              <w:rStyle w:val="PolicyBodyChar"/>
            </w:rPr>
            <w:t>euthanasia as a concept and</w:t>
          </w:r>
          <w:r w:rsidR="00104700">
            <w:rPr>
              <w:rStyle w:val="PolicyBodyChar"/>
            </w:rPr>
            <w:t xml:space="preserve"> expects, in any event that NSW will follow the other Australian States and Territories in </w:t>
          </w:r>
          <w:r w:rsidR="00CF049F">
            <w:rPr>
              <w:rStyle w:val="PolicyBodyChar"/>
            </w:rPr>
            <w:t xml:space="preserve">introducing an </w:t>
          </w:r>
          <w:r w:rsidR="00572999">
            <w:rPr>
              <w:rStyle w:val="PolicyBodyChar"/>
            </w:rPr>
            <w:t>A</w:t>
          </w:r>
          <w:r w:rsidR="00CF049F">
            <w:rPr>
              <w:rStyle w:val="PolicyBodyChar"/>
            </w:rPr>
            <w:t>ct</w:t>
          </w:r>
          <w:r w:rsidR="004E47C2">
            <w:rPr>
              <w:rStyle w:val="PolicyBodyChar"/>
            </w:rPr>
            <w:t xml:space="preserve"> </w:t>
          </w:r>
          <w:r w:rsidR="00572999">
            <w:rPr>
              <w:rStyle w:val="PolicyBodyChar"/>
            </w:rPr>
            <w:t xml:space="preserve">allowing </w:t>
          </w:r>
          <w:r w:rsidR="00CF049F">
            <w:rPr>
              <w:rStyle w:val="PolicyBodyChar"/>
            </w:rPr>
            <w:t xml:space="preserve">euthanasia at some stage. Our interest </w:t>
          </w:r>
          <w:r w:rsidR="000D4348">
            <w:rPr>
              <w:rStyle w:val="PolicyBodyChar"/>
            </w:rPr>
            <w:t>is</w:t>
          </w:r>
          <w:r w:rsidR="00CF791E">
            <w:rPr>
              <w:rStyle w:val="PolicyBodyChar"/>
            </w:rPr>
            <w:t xml:space="preserve"> in ensuring that any Act that is passed</w:t>
          </w:r>
          <w:r w:rsidR="00164985">
            <w:rPr>
              <w:rStyle w:val="PolicyBodyChar"/>
            </w:rPr>
            <w:t xml:space="preserve"> within NSW</w:t>
          </w:r>
          <w:r w:rsidR="00CF791E">
            <w:rPr>
              <w:rStyle w:val="PolicyBodyChar"/>
            </w:rPr>
            <w:t xml:space="preserve"> meets the following criteria: </w:t>
          </w:r>
        </w:p>
        <w:p w14:paraId="6C4737E0" w14:textId="77777777" w:rsidR="00CF791E" w:rsidRDefault="00CF791E" w:rsidP="00E8343A">
          <w:pPr>
            <w:pStyle w:val="NoSpacing"/>
            <w:rPr>
              <w:rStyle w:val="PolicyBodyChar"/>
            </w:rPr>
          </w:pPr>
        </w:p>
        <w:p w14:paraId="01C32200" w14:textId="640A0626" w:rsidR="00CF791E" w:rsidRPr="004E47C2" w:rsidRDefault="00CF791E" w:rsidP="00CF791E">
          <w:pPr>
            <w:pStyle w:val="NoSpacing"/>
            <w:numPr>
              <w:ilvl w:val="0"/>
              <w:numId w:val="18"/>
            </w:numPr>
            <w:rPr>
              <w:rStyle w:val="PolicyBodyChar"/>
              <w:i/>
              <w:iCs/>
            </w:rPr>
          </w:pPr>
          <w:r w:rsidRPr="004E47C2">
            <w:rPr>
              <w:rStyle w:val="PolicyBodyChar"/>
              <w:i/>
              <w:iCs/>
            </w:rPr>
            <w:t xml:space="preserve">That it does not display inherent biases which undermine the </w:t>
          </w:r>
          <w:r w:rsidR="00BC0846" w:rsidRPr="004E47C2">
            <w:rPr>
              <w:rStyle w:val="PolicyBodyChar"/>
              <w:i/>
              <w:iCs/>
            </w:rPr>
            <w:t>value of the lives of people with physical disability</w:t>
          </w:r>
        </w:p>
        <w:p w14:paraId="04CCF357" w14:textId="5BAA241C" w:rsidR="00874E9F" w:rsidRPr="004E47C2" w:rsidRDefault="00BC0846" w:rsidP="00874E9F">
          <w:pPr>
            <w:pStyle w:val="NoSpacing"/>
            <w:numPr>
              <w:ilvl w:val="0"/>
              <w:numId w:val="18"/>
            </w:numPr>
            <w:rPr>
              <w:rStyle w:val="PolicyBodyChar"/>
              <w:i/>
              <w:iCs/>
            </w:rPr>
          </w:pPr>
          <w:r w:rsidRPr="004E47C2">
            <w:rPr>
              <w:rStyle w:val="PolicyBodyChar"/>
              <w:i/>
              <w:iCs/>
            </w:rPr>
            <w:t xml:space="preserve">That it contains rigorous checks and balances sufficient to ensure that an individual who </w:t>
          </w:r>
          <w:r w:rsidR="00D923F5" w:rsidRPr="004E47C2">
            <w:rPr>
              <w:rStyle w:val="PolicyBodyChar"/>
              <w:i/>
              <w:iCs/>
            </w:rPr>
            <w:t xml:space="preserve">chooses to die </w:t>
          </w:r>
          <w:r w:rsidR="00572999">
            <w:rPr>
              <w:rStyle w:val="PolicyBodyChar"/>
              <w:i/>
              <w:iCs/>
            </w:rPr>
            <w:t xml:space="preserve">using a </w:t>
          </w:r>
          <w:r w:rsidR="00D923F5" w:rsidRPr="004E47C2">
            <w:rPr>
              <w:rStyle w:val="PolicyBodyChar"/>
              <w:i/>
              <w:iCs/>
            </w:rPr>
            <w:t xml:space="preserve">voluntary assisted dying </w:t>
          </w:r>
          <w:r w:rsidR="00572999">
            <w:rPr>
              <w:rStyle w:val="PolicyBodyChar"/>
              <w:i/>
              <w:iCs/>
            </w:rPr>
            <w:t xml:space="preserve">process </w:t>
          </w:r>
          <w:r w:rsidR="00874E9F" w:rsidRPr="004E47C2">
            <w:rPr>
              <w:rStyle w:val="PolicyBodyChar"/>
              <w:i/>
              <w:iCs/>
            </w:rPr>
            <w:t xml:space="preserve">makes a fully informed decision of their own free will </w:t>
          </w:r>
        </w:p>
        <w:p w14:paraId="5FF5A940" w14:textId="77777777" w:rsidR="00AE4CAA" w:rsidRPr="004E47C2" w:rsidRDefault="00D10E77" w:rsidP="00874E9F">
          <w:pPr>
            <w:pStyle w:val="NoSpacing"/>
            <w:numPr>
              <w:ilvl w:val="0"/>
              <w:numId w:val="18"/>
            </w:numPr>
            <w:rPr>
              <w:rStyle w:val="PolicyBodyChar"/>
              <w:i/>
              <w:iCs/>
            </w:rPr>
          </w:pPr>
          <w:r w:rsidRPr="004E47C2">
            <w:rPr>
              <w:rStyle w:val="PolicyBodyChar"/>
              <w:i/>
              <w:iCs/>
            </w:rPr>
            <w:t xml:space="preserve">That the process allows the individual an opportunity to reflect on their decision, and potentially revoke the decision if circumstances change, </w:t>
          </w:r>
        </w:p>
        <w:p w14:paraId="23B15D54" w14:textId="7DE7F497" w:rsidR="00BC0846" w:rsidRPr="004E47C2" w:rsidRDefault="00AE4CAA" w:rsidP="00874E9F">
          <w:pPr>
            <w:pStyle w:val="NoSpacing"/>
            <w:numPr>
              <w:ilvl w:val="0"/>
              <w:numId w:val="18"/>
            </w:numPr>
            <w:rPr>
              <w:rStyle w:val="PolicyBodyChar"/>
              <w:i/>
              <w:iCs/>
            </w:rPr>
          </w:pPr>
          <w:r w:rsidRPr="004E47C2">
            <w:rPr>
              <w:rStyle w:val="PolicyBodyChar"/>
              <w:i/>
              <w:iCs/>
            </w:rPr>
            <w:t xml:space="preserve">And lastly, that the mechanisms of the process are accessible for those who may want to access assisted dying, </w:t>
          </w:r>
          <w:r w:rsidR="00976C15" w:rsidRPr="004E47C2">
            <w:rPr>
              <w:rStyle w:val="PolicyBodyChar"/>
              <w:i/>
              <w:iCs/>
            </w:rPr>
            <w:t xml:space="preserve">and </w:t>
          </w:r>
          <w:r w:rsidR="001A11F7" w:rsidRPr="004E47C2">
            <w:rPr>
              <w:rStyle w:val="PolicyBodyChar"/>
              <w:i/>
              <w:iCs/>
            </w:rPr>
            <w:t xml:space="preserve">may </w:t>
          </w:r>
          <w:r w:rsidR="00536360" w:rsidRPr="004E47C2">
            <w:rPr>
              <w:rStyle w:val="PolicyBodyChar"/>
              <w:i/>
              <w:iCs/>
            </w:rPr>
            <w:t xml:space="preserve">require accessible communication to </w:t>
          </w:r>
          <w:r w:rsidR="00B14640" w:rsidRPr="004E47C2">
            <w:rPr>
              <w:rStyle w:val="PolicyBodyChar"/>
              <w:i/>
              <w:iCs/>
            </w:rPr>
            <w:t>follow the prescribed process</w:t>
          </w:r>
        </w:p>
        <w:p w14:paraId="45FBE509" w14:textId="68B009E6" w:rsidR="00537BC4" w:rsidRDefault="00537BC4" w:rsidP="00EF70A3">
          <w:pPr>
            <w:pStyle w:val="NoSpacing"/>
            <w:rPr>
              <w:rStyle w:val="PolicyBodyChar"/>
            </w:rPr>
          </w:pPr>
        </w:p>
        <w:p w14:paraId="47ACB480" w14:textId="421434C1" w:rsidR="005C706A" w:rsidRPr="00251E78" w:rsidRDefault="00251E78" w:rsidP="00251E78">
          <w:pPr>
            <w:pStyle w:val="Heading2"/>
            <w:rPr>
              <w:b/>
              <w:bCs/>
              <w:i/>
              <w:iCs/>
            </w:rPr>
          </w:pPr>
          <w:bookmarkStart w:id="6" w:name="_Toc88822573"/>
          <w:r w:rsidRPr="00251E78">
            <w:rPr>
              <w:b/>
              <w:bCs/>
              <w:i/>
              <w:iCs/>
            </w:rPr>
            <w:t>The underlying principles of the Voluntary Assisted Dying Bill</w:t>
          </w:r>
          <w:bookmarkEnd w:id="6"/>
        </w:p>
        <w:p w14:paraId="46AB927E" w14:textId="77777777" w:rsidR="00251E78" w:rsidRDefault="00251E78" w:rsidP="005C706A">
          <w:pPr>
            <w:pStyle w:val="PolicyBody"/>
          </w:pPr>
        </w:p>
        <w:p w14:paraId="139D8521" w14:textId="300E9FD9" w:rsidR="00A00B71" w:rsidRDefault="00A00B71" w:rsidP="005C706A">
          <w:pPr>
            <w:pStyle w:val="PolicyBody"/>
          </w:pPr>
          <w:r>
            <w:t>PDCN considers that the principles that</w:t>
          </w:r>
          <w:r w:rsidR="000E6B84">
            <w:t xml:space="preserve"> govern the</w:t>
          </w:r>
          <w:r>
            <w:t xml:space="preserve"> Voluntary</w:t>
          </w:r>
          <w:r w:rsidR="000E6B84">
            <w:t xml:space="preserve"> Assisted Dying Bill are sound. </w:t>
          </w:r>
        </w:p>
        <w:p w14:paraId="4232C078" w14:textId="77777777" w:rsidR="002B7BA3" w:rsidRDefault="002B7BA3" w:rsidP="005C706A">
          <w:pPr>
            <w:pStyle w:val="PolicyBody"/>
          </w:pPr>
        </w:p>
        <w:p w14:paraId="0EA11CF5" w14:textId="26811C98" w:rsidR="00EA77DE" w:rsidRDefault="00B36621" w:rsidP="005C706A">
          <w:pPr>
            <w:pStyle w:val="PolicyBody"/>
          </w:pPr>
          <w:r>
            <w:lastRenderedPageBreak/>
            <w:t>We s</w:t>
          </w:r>
          <w:r w:rsidR="000E6B84">
            <w:t>trongly support</w:t>
          </w:r>
          <w:r w:rsidR="0045434A">
            <w:t xml:space="preserve"> the first principle</w:t>
          </w:r>
          <w:r w:rsidR="003E009C">
            <w:t xml:space="preserve"> (</w:t>
          </w:r>
          <w:r w:rsidR="00B97D13">
            <w:t>s. 4(1)(a)</w:t>
          </w:r>
          <w:r w:rsidR="003E009C">
            <w:t>),</w:t>
          </w:r>
          <w:r w:rsidR="00B97D13">
            <w:t xml:space="preserve"> which requires </w:t>
          </w:r>
          <w:r w:rsidR="00BF157E">
            <w:t xml:space="preserve">all </w:t>
          </w:r>
          <w:r w:rsidR="00284F70">
            <w:t xml:space="preserve">persons exercising a power or administering a function under the </w:t>
          </w:r>
          <w:r w:rsidR="003E009C">
            <w:t xml:space="preserve">Bill </w:t>
          </w:r>
          <w:r w:rsidR="0040747B">
            <w:t xml:space="preserve">to </w:t>
          </w:r>
          <w:r w:rsidR="003E009C">
            <w:t>have</w:t>
          </w:r>
          <w:r w:rsidR="000F74A7">
            <w:t xml:space="preserve"> regard to the </w:t>
          </w:r>
          <w:r>
            <w:t>principle that every human life has equal value</w:t>
          </w:r>
          <w:r w:rsidR="007C7D2A">
            <w:t xml:space="preserve">. It is </w:t>
          </w:r>
          <w:r w:rsidR="00DC7715">
            <w:t xml:space="preserve">significant, and appropriate that this is the first principle </w:t>
          </w:r>
          <w:r w:rsidR="00AB4658">
            <w:t xml:space="preserve">guiding those involved in the execution of this legislation. </w:t>
          </w:r>
        </w:p>
        <w:p w14:paraId="2383E3A9" w14:textId="77777777" w:rsidR="00EA77DE" w:rsidRDefault="00EA77DE" w:rsidP="005C706A">
          <w:pPr>
            <w:pStyle w:val="PolicyBody"/>
          </w:pPr>
        </w:p>
        <w:p w14:paraId="1BF44CA5" w14:textId="688A2C43" w:rsidR="005C706A" w:rsidRDefault="0040747B" w:rsidP="005C706A">
          <w:pPr>
            <w:pStyle w:val="PolicyBody"/>
          </w:pPr>
          <w:r>
            <w:t xml:space="preserve">We also appreciate </w:t>
          </w:r>
          <w:r w:rsidR="00EA77DE">
            <w:t xml:space="preserve">the inclusion of </w:t>
          </w:r>
          <w:r w:rsidR="007C7361">
            <w:t>s. 4(1)(c), which</w:t>
          </w:r>
          <w:r>
            <w:t xml:space="preserve"> recognise</w:t>
          </w:r>
          <w:r w:rsidR="007C7361">
            <w:t>s</w:t>
          </w:r>
          <w:r>
            <w:t xml:space="preserve"> </w:t>
          </w:r>
          <w:r w:rsidR="0051288E">
            <w:t xml:space="preserve">that </w:t>
          </w:r>
          <w:r w:rsidR="006102DA">
            <w:t xml:space="preserve">it is essential to communicate </w:t>
          </w:r>
          <w:r w:rsidR="00B70CD5">
            <w:t xml:space="preserve">information to </w:t>
          </w:r>
          <w:r w:rsidR="00A5287C">
            <w:t>an</w:t>
          </w:r>
          <w:r w:rsidR="00B70CD5">
            <w:t xml:space="preserve"> individual</w:t>
          </w:r>
          <w:r w:rsidR="00A5287C">
            <w:t xml:space="preserve"> about their</w:t>
          </w:r>
          <w:r w:rsidR="00B70CD5">
            <w:t xml:space="preserve"> </w:t>
          </w:r>
          <w:r w:rsidR="0040468D">
            <w:t xml:space="preserve">medical treatment in a way that they can understand. This is </w:t>
          </w:r>
          <w:r w:rsidR="00920708">
            <w:t xml:space="preserve">critical in ensuring equitable </w:t>
          </w:r>
          <w:r w:rsidR="001E16F0">
            <w:t>provision of information and support, particularly for people who have</w:t>
          </w:r>
          <w:r w:rsidR="008D0F85">
            <w:t xml:space="preserve"> physical</w:t>
          </w:r>
          <w:r w:rsidR="00BB6D96">
            <w:t xml:space="preserve"> disabilities</w:t>
          </w:r>
          <w:r w:rsidR="008D0F85">
            <w:t>, including sensory disabilities,</w:t>
          </w:r>
          <w:r w:rsidR="00BB6D96">
            <w:t xml:space="preserve"> </w:t>
          </w:r>
          <w:r w:rsidR="001E16F0">
            <w:t>and may require a</w:t>
          </w:r>
          <w:r w:rsidR="00C61DA5">
            <w:t>lternative communication methods, such as braille</w:t>
          </w:r>
          <w:r w:rsidR="00673E5A">
            <w:t>,</w:t>
          </w:r>
          <w:r w:rsidR="004E47C2">
            <w:t xml:space="preserve"> </w:t>
          </w:r>
          <w:r w:rsidR="000563A3">
            <w:t>AUSLAN</w:t>
          </w:r>
          <w:r w:rsidR="00673E5A">
            <w:t xml:space="preserve"> or the use of a communication device</w:t>
          </w:r>
          <w:r w:rsidR="000563A3">
            <w:t xml:space="preserve">. </w:t>
          </w:r>
        </w:p>
        <w:p w14:paraId="18C27757" w14:textId="77777777" w:rsidR="006701BE" w:rsidRDefault="006701BE" w:rsidP="005C706A">
          <w:pPr>
            <w:pStyle w:val="PolicyBody"/>
          </w:pPr>
        </w:p>
        <w:p w14:paraId="145D88A3" w14:textId="2576DABF" w:rsidR="006701BE" w:rsidRDefault="006701BE" w:rsidP="005C706A">
          <w:pPr>
            <w:pStyle w:val="PolicyBody"/>
          </w:pPr>
          <w:r>
            <w:t xml:space="preserve">Equally we appreciate s. </w:t>
          </w:r>
          <w:r w:rsidR="006F00E4">
            <w:t>4(1)(k) which provides all persons the right to be shown respect for their culture, religion, beliefs, values</w:t>
          </w:r>
          <w:r w:rsidR="002B7BA3">
            <w:t>,</w:t>
          </w:r>
          <w:r w:rsidR="006F00E4">
            <w:t xml:space="preserve"> and personal characteristics</w:t>
          </w:r>
          <w:r w:rsidR="00673E5A">
            <w:t>. W</w:t>
          </w:r>
          <w:r w:rsidR="00D0163D">
            <w:t xml:space="preserve">e can </w:t>
          </w:r>
          <w:r w:rsidR="00550F00">
            <w:t xml:space="preserve">see this general </w:t>
          </w:r>
          <w:r w:rsidR="00AA2029">
            <w:t>principle as</w:t>
          </w:r>
          <w:r w:rsidR="00550F00">
            <w:t xml:space="preserve"> a mechanism for</w:t>
          </w:r>
          <w:r w:rsidR="00AA2029">
            <w:t xml:space="preserve"> </w:t>
          </w:r>
          <w:r w:rsidR="008C5B5F">
            <w:t xml:space="preserve">protecting the rights of our members. </w:t>
          </w:r>
        </w:p>
        <w:p w14:paraId="2CFE7672" w14:textId="763CC60C" w:rsidR="00B14640" w:rsidRDefault="00B14640" w:rsidP="00554744">
          <w:pPr>
            <w:pStyle w:val="PolicyBody"/>
          </w:pPr>
        </w:p>
        <w:p w14:paraId="53259AAE" w14:textId="77777777" w:rsidR="005C706A" w:rsidRDefault="005C706A" w:rsidP="005C706A">
          <w:pPr>
            <w:pStyle w:val="Heading2"/>
            <w:rPr>
              <w:rStyle w:val="PolicyBodyChar"/>
              <w:b/>
              <w:bCs/>
              <w:i/>
              <w:iCs/>
            </w:rPr>
          </w:pPr>
          <w:bookmarkStart w:id="7" w:name="_Toc88822574"/>
          <w:r w:rsidRPr="005C3523">
            <w:rPr>
              <w:rStyle w:val="PolicyBodyChar"/>
              <w:b/>
              <w:bCs/>
              <w:i/>
              <w:iCs/>
            </w:rPr>
            <w:t>The eligibility criteria to access voluntary assisted dying</w:t>
          </w:r>
          <w:bookmarkEnd w:id="7"/>
        </w:p>
        <w:p w14:paraId="06E1B548" w14:textId="77777777" w:rsidR="005C706A" w:rsidRDefault="005C706A" w:rsidP="00554744">
          <w:pPr>
            <w:pStyle w:val="PolicyBody"/>
          </w:pPr>
        </w:p>
        <w:p w14:paraId="0267CB13" w14:textId="071240FA" w:rsidR="00AF4F31" w:rsidRDefault="00B14640" w:rsidP="00554744">
          <w:pPr>
            <w:pStyle w:val="PolicyBody"/>
          </w:pPr>
          <w:r>
            <w:t xml:space="preserve">In general we support the </w:t>
          </w:r>
          <w:r w:rsidR="00753641">
            <w:t xml:space="preserve">eligibility criteria prescribed in the Bill. </w:t>
          </w:r>
          <w:r w:rsidR="00B30791">
            <w:t xml:space="preserve">The legislators appear to have carefully considered </w:t>
          </w:r>
          <w:r w:rsidR="00D3693E">
            <w:t>the</w:t>
          </w:r>
          <w:r w:rsidR="00E17339">
            <w:t xml:space="preserve"> </w:t>
          </w:r>
          <w:r w:rsidR="00164985">
            <w:t xml:space="preserve">necessary </w:t>
          </w:r>
          <w:r w:rsidR="00CB373E">
            <w:t>requirements an individual would be expected to meet</w:t>
          </w:r>
          <w:r w:rsidR="00E17339">
            <w:t xml:space="preserve"> and </w:t>
          </w:r>
          <w:r w:rsidR="00EA6F57">
            <w:t xml:space="preserve">appear to have </w:t>
          </w:r>
          <w:r w:rsidR="00401124">
            <w:t xml:space="preserve">taken significant effort to </w:t>
          </w:r>
          <w:r w:rsidR="0040017A">
            <w:t xml:space="preserve">ensure that the right to life of people with disability </w:t>
          </w:r>
          <w:r w:rsidR="0032674A">
            <w:t>is explicitly</w:t>
          </w:r>
          <w:r w:rsidR="00175326">
            <w:t xml:space="preserve"> referenced, above and beyond s</w:t>
          </w:r>
          <w:r w:rsidR="00E30809">
            <w:t xml:space="preserve">. 4(1)(a). </w:t>
          </w:r>
        </w:p>
        <w:p w14:paraId="227C2C9C" w14:textId="7389C9FE" w:rsidR="00AA795B" w:rsidRDefault="00AA795B" w:rsidP="00554744">
          <w:pPr>
            <w:pStyle w:val="PolicyBody"/>
          </w:pPr>
        </w:p>
        <w:p w14:paraId="7610588D" w14:textId="0497D915" w:rsidR="00AA795B" w:rsidRDefault="00AA795B" w:rsidP="00554744">
          <w:pPr>
            <w:pStyle w:val="PolicyBody"/>
          </w:pPr>
          <w:r>
            <w:t xml:space="preserve">We note that </w:t>
          </w:r>
          <w:r w:rsidR="00D37C2E">
            <w:t xml:space="preserve">there is no discretionary power for the Supreme Court to </w:t>
          </w:r>
          <w:r w:rsidR="0096244F">
            <w:t xml:space="preserve">waive one or more of these pre-conditions </w:t>
          </w:r>
          <w:r w:rsidR="009678F0">
            <w:t>based on</w:t>
          </w:r>
          <w:r w:rsidR="0096244F">
            <w:t xml:space="preserve"> an individual’s </w:t>
          </w:r>
          <w:r w:rsidR="001071E2">
            <w:t>specific circumstances</w:t>
          </w:r>
          <w:r w:rsidR="00B936D6">
            <w:t xml:space="preserve">, so it is important that the pre-conditions </w:t>
          </w:r>
          <w:r w:rsidR="00727EE1">
            <w:t xml:space="preserve">promote the inherent value of life, but </w:t>
          </w:r>
          <w:r w:rsidR="001048E1">
            <w:t>do not</w:t>
          </w:r>
          <w:r w:rsidR="00727EE1">
            <w:t xml:space="preserve"> </w:t>
          </w:r>
          <w:r w:rsidR="0076305A">
            <w:t>unreasonably restrict an individual’s right to access voluntary assisted dying</w:t>
          </w:r>
          <w:r w:rsidR="004C2476">
            <w:t xml:space="preserve"> (VAD)</w:t>
          </w:r>
          <w:r w:rsidR="004F03D4">
            <w:t xml:space="preserve"> </w:t>
          </w:r>
          <w:r w:rsidR="0039264A">
            <w:t>without</w:t>
          </w:r>
          <w:r w:rsidR="006D74A9">
            <w:t xml:space="preserve"> a</w:t>
          </w:r>
          <w:r w:rsidR="001556FE">
            <w:t xml:space="preserve"> defendable rationale for doing</w:t>
          </w:r>
          <w:r w:rsidR="006D74A9">
            <w:t xml:space="preserve"> so.</w:t>
          </w:r>
          <w:r w:rsidR="004F03D4">
            <w:t xml:space="preserve"> </w:t>
          </w:r>
        </w:p>
        <w:p w14:paraId="666B3F61" w14:textId="77777777" w:rsidR="00E470AC" w:rsidRDefault="00E470AC" w:rsidP="00554744">
          <w:pPr>
            <w:pStyle w:val="PolicyBody"/>
          </w:pPr>
        </w:p>
        <w:p w14:paraId="153A4A92" w14:textId="14631AD5" w:rsidR="00BE5E7D" w:rsidRDefault="00BE5E7D" w:rsidP="00BE5E7D">
          <w:pPr>
            <w:pStyle w:val="RecTitle"/>
          </w:pPr>
          <w:r>
            <w:t>Express exclusion of disability as grounds to access voluntary assisted dying</w:t>
          </w:r>
        </w:p>
        <w:p w14:paraId="0BFDB34C" w14:textId="77777777" w:rsidR="00BE5E7D" w:rsidRDefault="00BE5E7D" w:rsidP="00554744">
          <w:pPr>
            <w:pStyle w:val="PolicyBody"/>
          </w:pPr>
        </w:p>
        <w:p w14:paraId="5534BDF8" w14:textId="6468A8C6" w:rsidR="005339C4" w:rsidRDefault="000A3C61" w:rsidP="00554744">
          <w:pPr>
            <w:pStyle w:val="PolicyBody"/>
          </w:pPr>
          <w:r>
            <w:t>O</w:t>
          </w:r>
          <w:r w:rsidR="00130EFC">
            <w:t xml:space="preserve">ne of the most positive aspects of the Bill is that </w:t>
          </w:r>
          <w:r w:rsidR="00B37345">
            <w:t xml:space="preserve">it expressly provides that disability is not in and of itself </w:t>
          </w:r>
          <w:r w:rsidR="008872A9">
            <w:t xml:space="preserve">a </w:t>
          </w:r>
          <w:r w:rsidR="00CA65B9">
            <w:t>condition that enables a person to access</w:t>
          </w:r>
          <w:r w:rsidR="004C2476">
            <w:t xml:space="preserve"> VAD</w:t>
          </w:r>
          <w:r w:rsidR="004479AB">
            <w:t xml:space="preserve">. </w:t>
          </w:r>
        </w:p>
        <w:p w14:paraId="4409841D" w14:textId="77777777" w:rsidR="005339C4" w:rsidRDefault="005339C4" w:rsidP="00554744">
          <w:pPr>
            <w:pStyle w:val="PolicyBody"/>
          </w:pPr>
        </w:p>
        <w:p w14:paraId="0FA13D2E" w14:textId="73F72A3B" w:rsidR="00130EFC" w:rsidRDefault="00BC7BD4" w:rsidP="00554744">
          <w:pPr>
            <w:pStyle w:val="PolicyBody"/>
          </w:pPr>
          <w:r>
            <w:t>We</w:t>
          </w:r>
          <w:r w:rsidR="005339C4">
            <w:t xml:space="preserve"> strongly</w:t>
          </w:r>
          <w:r>
            <w:t xml:space="preserve"> support that this has been made explicit in body of the legislation</w:t>
          </w:r>
          <w:r w:rsidR="001C0B89">
            <w:t xml:space="preserve"> </w:t>
          </w:r>
          <w:r w:rsidR="005E00C3">
            <w:t>as the</w:t>
          </w:r>
          <w:r w:rsidR="001C0B89">
            <w:t xml:space="preserve"> </w:t>
          </w:r>
          <w:r w:rsidR="00585908">
            <w:t>most effective</w:t>
          </w:r>
          <w:r w:rsidR="005E00C3">
            <w:t xml:space="preserve"> way</w:t>
          </w:r>
          <w:r w:rsidR="001C0B89">
            <w:t xml:space="preserve"> </w:t>
          </w:r>
          <w:r w:rsidR="005E00C3">
            <w:t>to</w:t>
          </w:r>
          <w:r w:rsidR="001C0B89">
            <w:t xml:space="preserve"> ensu</w:t>
          </w:r>
          <w:r w:rsidR="005E00C3">
            <w:t>re</w:t>
          </w:r>
          <w:r w:rsidR="001C0B89">
            <w:t xml:space="preserve"> that</w:t>
          </w:r>
          <w:r w:rsidR="00585908">
            <w:t xml:space="preserve"> this remains the case, both now and in the future.</w:t>
          </w:r>
          <w:r w:rsidR="002F3F9A">
            <w:t xml:space="preserve"> </w:t>
          </w:r>
        </w:p>
        <w:p w14:paraId="2FE217E4" w14:textId="77777777" w:rsidR="00130EFC" w:rsidRDefault="00130EFC" w:rsidP="00554744">
          <w:pPr>
            <w:pStyle w:val="PolicyBody"/>
          </w:pPr>
        </w:p>
        <w:p w14:paraId="47C68971" w14:textId="3D40B65C" w:rsidR="002F3F9A" w:rsidRDefault="00E23314" w:rsidP="00554744">
          <w:pPr>
            <w:pStyle w:val="PolicyBody"/>
          </w:pPr>
          <w:r>
            <w:t xml:space="preserve">At the same time, we consider that the Bill has carefully navigated </w:t>
          </w:r>
          <w:r w:rsidR="00507514">
            <w:t>a</w:t>
          </w:r>
          <w:r w:rsidR="00C52A72">
            <w:t xml:space="preserve"> complication that can arise when an individual presents with</w:t>
          </w:r>
          <w:r w:rsidR="00507514">
            <w:t xml:space="preserve"> a disease, </w:t>
          </w:r>
          <w:r w:rsidR="00611204">
            <w:t>illness or medical condition which causes a progressive decline in physical capacity</w:t>
          </w:r>
          <w:r w:rsidR="002F3F9A">
            <w:t>,</w:t>
          </w:r>
          <w:r w:rsidR="00621E4E">
            <w:t xml:space="preserve"> which on the balance of probabilities</w:t>
          </w:r>
          <w:r w:rsidR="002F3F9A">
            <w:t>, will</w:t>
          </w:r>
          <w:r w:rsidR="00621E4E">
            <w:t xml:space="preserve"> result in the individual’s death. </w:t>
          </w:r>
        </w:p>
        <w:p w14:paraId="0CFB3D5B" w14:textId="77777777" w:rsidR="00573DC1" w:rsidRDefault="00573DC1" w:rsidP="00554744">
          <w:pPr>
            <w:pStyle w:val="PolicyBody"/>
          </w:pPr>
        </w:p>
        <w:p w14:paraId="0DC530CE" w14:textId="01729B54" w:rsidR="00573DC1" w:rsidRDefault="00BE5E7D" w:rsidP="00BE5E7D">
          <w:pPr>
            <w:pStyle w:val="RecTitle"/>
          </w:pPr>
          <w:r>
            <w:t xml:space="preserve">Timeframes for anticipated </w:t>
          </w:r>
          <w:r w:rsidR="00D34305">
            <w:t>life expectancy</w:t>
          </w:r>
        </w:p>
        <w:p w14:paraId="0E1FF0A4" w14:textId="77777777" w:rsidR="00611204" w:rsidRDefault="00611204" w:rsidP="00554744">
          <w:pPr>
            <w:pStyle w:val="PolicyBody"/>
          </w:pPr>
        </w:p>
        <w:p w14:paraId="2BC67D9C" w14:textId="77777777" w:rsidR="00CC71FC" w:rsidRDefault="00DD3AB7" w:rsidP="00554744">
          <w:pPr>
            <w:pStyle w:val="PolicyBody"/>
          </w:pPr>
          <w:r>
            <w:t>The NSW Bill makes a</w:t>
          </w:r>
          <w:r w:rsidR="0095321D">
            <w:t xml:space="preserve"> distinction between neurodegenerative decline and other diseases, extending the timeframe</w:t>
          </w:r>
          <w:r>
            <w:t xml:space="preserve"> of anticipated life expectancy</w:t>
          </w:r>
          <w:r w:rsidR="0095321D">
            <w:t xml:space="preserve"> to 12 months</w:t>
          </w:r>
          <w:r>
            <w:t xml:space="preserve"> in the case of the latter</w:t>
          </w:r>
          <w:r w:rsidR="0095321D">
            <w:t>.</w:t>
          </w:r>
        </w:p>
        <w:p w14:paraId="356B7D5F" w14:textId="242EA040" w:rsidR="00ED2D1E" w:rsidRDefault="0095321D" w:rsidP="00554744">
          <w:pPr>
            <w:pStyle w:val="PolicyBody"/>
          </w:pPr>
          <w:r>
            <w:t xml:space="preserve"> </w:t>
          </w:r>
        </w:p>
        <w:p w14:paraId="0395B007" w14:textId="4142359E" w:rsidR="0065432F" w:rsidRDefault="00ED2D1E" w:rsidP="00554744">
          <w:pPr>
            <w:pStyle w:val="PolicyBody"/>
          </w:pPr>
          <w:r>
            <w:t xml:space="preserve">We would seek to understand why such a distinction was </w:t>
          </w:r>
          <w:r w:rsidR="00CC71FC">
            <w:t xml:space="preserve">made and question </w:t>
          </w:r>
          <w:r w:rsidR="00277191">
            <w:t>whether it is equitable</w:t>
          </w:r>
          <w:r w:rsidR="0065432F">
            <w:t xml:space="preserve"> to make distinctions between </w:t>
          </w:r>
          <w:r w:rsidR="00B630DA">
            <w:t>types</w:t>
          </w:r>
          <w:r w:rsidR="0065432F">
            <w:t xml:space="preserve"> of degenerative disorders. </w:t>
          </w:r>
          <w:r w:rsidR="00277191">
            <w:t xml:space="preserve">We also note that there could be a potential subtext </w:t>
          </w:r>
          <w:r w:rsidR="004011B2">
            <w:t xml:space="preserve">that could be implied that </w:t>
          </w:r>
          <w:r w:rsidR="00047ED8">
            <w:t>that the life of an individual with neuro</w:t>
          </w:r>
          <w:r w:rsidR="00B630DA">
            <w:t>-</w:t>
          </w:r>
          <w:r w:rsidR="00047ED8">
            <w:t>dege</w:t>
          </w:r>
          <w:r w:rsidR="00742744">
            <w:t>ner</w:t>
          </w:r>
          <w:r w:rsidR="00047ED8">
            <w:t>ative d</w:t>
          </w:r>
          <w:r w:rsidR="00231081">
            <w:t>ecline is less valuable than the life of someone with full neurological capacity</w:t>
          </w:r>
          <w:r w:rsidR="008C1998">
            <w:t>, or that neuro</w:t>
          </w:r>
          <w:r w:rsidR="002364F0">
            <w:t xml:space="preserve">degenerative decline causes greater suffering than </w:t>
          </w:r>
          <w:r w:rsidR="00221C66">
            <w:t xml:space="preserve">other forms of degeneration. </w:t>
          </w:r>
        </w:p>
        <w:p w14:paraId="78C3B0F0" w14:textId="6A383186" w:rsidR="00DE33F1" w:rsidRDefault="00DE33F1" w:rsidP="00554744">
          <w:pPr>
            <w:pStyle w:val="PolicyBody"/>
          </w:pPr>
        </w:p>
        <w:p w14:paraId="6FAFDF49" w14:textId="676FC735" w:rsidR="0064204B" w:rsidRDefault="00DE33F1" w:rsidP="00554744">
          <w:pPr>
            <w:pStyle w:val="PolicyBody"/>
          </w:pPr>
          <w:r>
            <w:lastRenderedPageBreak/>
            <w:t xml:space="preserve">The other </w:t>
          </w:r>
          <w:r w:rsidR="00FD71BF">
            <w:t xml:space="preserve">precursors set out in </w:t>
          </w:r>
          <w:r w:rsidR="00C530DD">
            <w:t>s. 16</w:t>
          </w:r>
          <w:r>
            <w:t xml:space="preserve"> – th</w:t>
          </w:r>
          <w:r w:rsidR="006F5594">
            <w:t>at the illness, disease</w:t>
          </w:r>
          <w:r w:rsidR="0064204B">
            <w:t>,</w:t>
          </w:r>
          <w:r w:rsidR="006F5594">
            <w:t xml:space="preserve"> or condition</w:t>
          </w:r>
          <w:r>
            <w:t xml:space="preserve"> is terminal</w:t>
          </w:r>
          <w:r w:rsidR="0064204B">
            <w:t xml:space="preserve"> and degenerative,</w:t>
          </w:r>
          <w:r>
            <w:t xml:space="preserve"> that the individual </w:t>
          </w:r>
          <w:r w:rsidR="00EF1241">
            <w:t>can</w:t>
          </w:r>
          <w:r>
            <w:t xml:space="preserve"> exercise free will and that they are experiencing suffering that cannot be relieved in a way that is tolerable to them, should be sufficient</w:t>
          </w:r>
          <w:r w:rsidR="009262DB">
            <w:t>,</w:t>
          </w:r>
          <w:r>
            <w:t xml:space="preserve"> </w:t>
          </w:r>
          <w:r w:rsidR="00EF1241">
            <w:t>without the need to refer to separate classes of degenerative conditions</w:t>
          </w:r>
          <w:r w:rsidR="0064204B">
            <w:t>.</w:t>
          </w:r>
          <w:r w:rsidR="009262DB">
            <w:t xml:space="preserve"> </w:t>
          </w:r>
        </w:p>
        <w:p w14:paraId="6A19F331" w14:textId="77777777" w:rsidR="0064204B" w:rsidRDefault="0064204B" w:rsidP="00554744">
          <w:pPr>
            <w:pStyle w:val="PolicyBody"/>
          </w:pPr>
        </w:p>
        <w:p w14:paraId="17FAB57E" w14:textId="77777777" w:rsidR="000B23A6" w:rsidRDefault="0064204B" w:rsidP="00554744">
          <w:pPr>
            <w:pStyle w:val="PolicyBody"/>
          </w:pPr>
          <w:r>
            <w:t>W</w:t>
          </w:r>
          <w:r w:rsidR="0065432F">
            <w:t>e</w:t>
          </w:r>
          <w:r w:rsidR="00B630DA">
            <w:t xml:space="preserve"> prefer the</w:t>
          </w:r>
          <w:r w:rsidR="0065432F">
            <w:t xml:space="preserve"> QLD approach, which sets the anticipated life expectancy in all instances to 12 months</w:t>
          </w:r>
          <w:r w:rsidR="008C1998">
            <w:t>.</w:t>
          </w:r>
        </w:p>
        <w:p w14:paraId="58CF2E41" w14:textId="0FE076E7" w:rsidR="00626130" w:rsidRDefault="00B25A22" w:rsidP="00554744">
          <w:pPr>
            <w:pStyle w:val="PolicyBody"/>
          </w:pPr>
          <w:r>
            <w:t xml:space="preserve"> </w:t>
          </w:r>
        </w:p>
        <w:p w14:paraId="7993EE30" w14:textId="33D44BA9" w:rsidR="0001522B" w:rsidRDefault="0001522B" w:rsidP="0001522B">
          <w:pPr>
            <w:pStyle w:val="RecTitle"/>
          </w:pPr>
          <w:r>
            <w:t xml:space="preserve">Recommendation 1: </w:t>
          </w:r>
        </w:p>
        <w:p w14:paraId="02010A62" w14:textId="4B02792C" w:rsidR="0001522B" w:rsidRDefault="0001522B" w:rsidP="003B0DCC">
          <w:pPr>
            <w:pStyle w:val="RecBody"/>
          </w:pPr>
          <w:r>
            <w:t xml:space="preserve">That the Bill </w:t>
          </w:r>
          <w:r w:rsidR="001E580B">
            <w:t xml:space="preserve">sets the anticipated life expectancy </w:t>
          </w:r>
          <w:r w:rsidR="0032564E">
            <w:t xml:space="preserve">in 16(1)(d) at 12 months </w:t>
          </w:r>
          <w:r w:rsidR="00FB0496">
            <w:t>irrespective of disease, illness, or medical condition.</w:t>
          </w:r>
        </w:p>
        <w:p w14:paraId="5181C760" w14:textId="77777777" w:rsidR="004403FF" w:rsidRDefault="004403FF" w:rsidP="00554744">
          <w:pPr>
            <w:pStyle w:val="PolicyBody"/>
          </w:pPr>
        </w:p>
        <w:p w14:paraId="6349FEAC" w14:textId="010D4BCA" w:rsidR="00350AC8" w:rsidRDefault="00EE1592" w:rsidP="00EE1592">
          <w:pPr>
            <w:pStyle w:val="RecTitle"/>
          </w:pPr>
          <w:r>
            <w:t xml:space="preserve">The process </w:t>
          </w:r>
          <w:r w:rsidR="005674C7">
            <w:t xml:space="preserve">to access voluntary assisted dying </w:t>
          </w:r>
        </w:p>
        <w:p w14:paraId="4176B07A" w14:textId="77777777" w:rsidR="002926B8" w:rsidRDefault="002926B8" w:rsidP="00554744">
          <w:pPr>
            <w:pStyle w:val="PolicyBody"/>
          </w:pPr>
        </w:p>
        <w:p w14:paraId="4927C1CC" w14:textId="7BF13F12" w:rsidR="00EE1592" w:rsidRPr="005B5AC3" w:rsidRDefault="005674C7" w:rsidP="005B5AC3">
          <w:pPr>
            <w:pStyle w:val="PolicyBody"/>
          </w:pPr>
          <w:r w:rsidRPr="005B5AC3">
            <w:t xml:space="preserve">We support a </w:t>
          </w:r>
          <w:r w:rsidR="006B2048" w:rsidRPr="005B5AC3">
            <w:t xml:space="preserve">rigorous framework to ensure that: </w:t>
          </w:r>
        </w:p>
        <w:p w14:paraId="17CD6180" w14:textId="77777777" w:rsidR="007F0E9C" w:rsidRPr="000166C1" w:rsidRDefault="007F0E9C" w:rsidP="00554744">
          <w:pPr>
            <w:pStyle w:val="PolicyBody"/>
            <w:rPr>
              <w:sz w:val="20"/>
              <w:szCs w:val="20"/>
            </w:rPr>
          </w:pPr>
        </w:p>
        <w:p w14:paraId="419C3CC9" w14:textId="3AAD9865" w:rsidR="006B2048" w:rsidRPr="004E47C2" w:rsidRDefault="006B2048" w:rsidP="006B2048">
          <w:pPr>
            <w:pStyle w:val="PolicyBody"/>
            <w:numPr>
              <w:ilvl w:val="0"/>
              <w:numId w:val="18"/>
            </w:numPr>
            <w:rPr>
              <w:i/>
              <w:iCs/>
            </w:rPr>
          </w:pPr>
          <w:r w:rsidRPr="004E47C2">
            <w:rPr>
              <w:i/>
              <w:iCs/>
            </w:rPr>
            <w:t xml:space="preserve">The individual </w:t>
          </w:r>
          <w:r w:rsidR="007F0E9C" w:rsidRPr="004E47C2">
            <w:rPr>
              <w:i/>
              <w:iCs/>
            </w:rPr>
            <w:t>has access to all information they need to make an informed decision</w:t>
          </w:r>
        </w:p>
        <w:p w14:paraId="01AEB633" w14:textId="14FD54A6" w:rsidR="007F0E9C" w:rsidRPr="004E47C2" w:rsidRDefault="007F0E9C" w:rsidP="006B2048">
          <w:pPr>
            <w:pStyle w:val="PolicyBody"/>
            <w:numPr>
              <w:ilvl w:val="0"/>
              <w:numId w:val="18"/>
            </w:numPr>
            <w:rPr>
              <w:i/>
              <w:iCs/>
            </w:rPr>
          </w:pPr>
          <w:r w:rsidRPr="004E47C2">
            <w:rPr>
              <w:i/>
              <w:iCs/>
            </w:rPr>
            <w:t>That the individual has the time to reflect on their decision and potentially withdraw consent if their decision changes</w:t>
          </w:r>
        </w:p>
        <w:p w14:paraId="092D5FF1" w14:textId="373CA087" w:rsidR="00A966A8" w:rsidRPr="004E47C2" w:rsidRDefault="00A966A8" w:rsidP="00A966A8">
          <w:pPr>
            <w:pStyle w:val="PolicyBody"/>
            <w:numPr>
              <w:ilvl w:val="0"/>
              <w:numId w:val="18"/>
            </w:numPr>
            <w:rPr>
              <w:i/>
              <w:iCs/>
            </w:rPr>
          </w:pPr>
          <w:r w:rsidRPr="004E47C2">
            <w:rPr>
              <w:i/>
              <w:iCs/>
            </w:rPr>
            <w:t>Checks and balances are in place to ensure that the individual is making the decision of their own free will</w:t>
          </w:r>
          <w:r w:rsidR="00F73CB5" w:rsidRPr="004E47C2">
            <w:rPr>
              <w:i/>
              <w:iCs/>
            </w:rPr>
            <w:t xml:space="preserve"> and </w:t>
          </w:r>
        </w:p>
        <w:p w14:paraId="5DA2CDC4" w14:textId="08DD44F4" w:rsidR="00F73CB5" w:rsidRPr="004E47C2" w:rsidRDefault="00F73CB5" w:rsidP="00A966A8">
          <w:pPr>
            <w:pStyle w:val="PolicyBody"/>
            <w:numPr>
              <w:ilvl w:val="0"/>
              <w:numId w:val="18"/>
            </w:numPr>
            <w:rPr>
              <w:i/>
              <w:iCs/>
            </w:rPr>
          </w:pPr>
          <w:r w:rsidRPr="004E47C2">
            <w:rPr>
              <w:i/>
              <w:iCs/>
            </w:rPr>
            <w:t xml:space="preserve">That </w:t>
          </w:r>
          <w:r w:rsidR="00B27199" w:rsidRPr="004E47C2">
            <w:rPr>
              <w:i/>
              <w:iCs/>
            </w:rPr>
            <w:t xml:space="preserve">the individual has access to multiple health professionals to </w:t>
          </w:r>
          <w:r w:rsidR="000166C1" w:rsidRPr="004E47C2">
            <w:rPr>
              <w:i/>
              <w:iCs/>
            </w:rPr>
            <w:t>ensure that they are not unduly influenced by the biases of the health professionals they engage throughout the process</w:t>
          </w:r>
        </w:p>
        <w:p w14:paraId="5B536422" w14:textId="77777777" w:rsidR="007A7D16" w:rsidRDefault="007A7D16" w:rsidP="007A7D16">
          <w:pPr>
            <w:pStyle w:val="PolicyBody"/>
            <w:rPr>
              <w:sz w:val="20"/>
              <w:szCs w:val="20"/>
            </w:rPr>
          </w:pPr>
        </w:p>
        <w:p w14:paraId="7CB5AD41" w14:textId="6812FAB6" w:rsidR="007A7D16" w:rsidRDefault="00BE0656" w:rsidP="007A7D16">
          <w:pPr>
            <w:pStyle w:val="PolicyBody"/>
          </w:pPr>
          <w:r w:rsidRPr="00025A4A">
            <w:t>In general, we</w:t>
          </w:r>
          <w:r w:rsidR="009C01E1" w:rsidRPr="00025A4A">
            <w:t xml:space="preserve"> </w:t>
          </w:r>
          <w:r w:rsidR="00CE254E">
            <w:t>broadly support</w:t>
          </w:r>
          <w:r w:rsidR="009C01E1" w:rsidRPr="00025A4A">
            <w:t xml:space="preserve"> the </w:t>
          </w:r>
          <w:r w:rsidR="00BA2F8A" w:rsidRPr="00025A4A">
            <w:t>process of</w:t>
          </w:r>
          <w:r w:rsidR="004C2476">
            <w:t xml:space="preserve"> </w:t>
          </w:r>
          <w:r w:rsidR="00CE254E">
            <w:t>VAD</w:t>
          </w:r>
          <w:r w:rsidR="00BA2F8A" w:rsidRPr="00025A4A">
            <w:t xml:space="preserve"> as prescribed in the draft. </w:t>
          </w:r>
          <w:r w:rsidR="000D300D" w:rsidRPr="00025A4A">
            <w:t>T</w:t>
          </w:r>
          <w:r w:rsidR="000756D0" w:rsidRPr="00025A4A">
            <w:t>he process</w:t>
          </w:r>
          <w:r w:rsidR="00552A9B" w:rsidRPr="00025A4A">
            <w:t xml:space="preserve"> </w:t>
          </w:r>
          <w:r w:rsidR="00A35052" w:rsidRPr="00025A4A">
            <w:t>serves the dual interests of the individual</w:t>
          </w:r>
          <w:r w:rsidR="00640298" w:rsidRPr="00025A4A">
            <w:t>,</w:t>
          </w:r>
          <w:r w:rsidR="00EC4D2E" w:rsidRPr="00025A4A">
            <w:t xml:space="preserve"> applying</w:t>
          </w:r>
          <w:r w:rsidR="00C629DB" w:rsidRPr="00025A4A">
            <w:t xml:space="preserve"> checks and balance</w:t>
          </w:r>
          <w:r w:rsidR="00B571C7" w:rsidRPr="00025A4A">
            <w:t>s</w:t>
          </w:r>
          <w:r w:rsidR="00593B2D" w:rsidRPr="00025A4A">
            <w:t xml:space="preserve"> </w:t>
          </w:r>
          <w:r w:rsidR="00FA2437" w:rsidRPr="00025A4A">
            <w:t xml:space="preserve">while at the same time </w:t>
          </w:r>
          <w:r w:rsidR="00B571C7" w:rsidRPr="00025A4A">
            <w:t>creating a</w:t>
          </w:r>
          <w:r w:rsidR="00FA2437" w:rsidRPr="00025A4A">
            <w:t xml:space="preserve"> process</w:t>
          </w:r>
          <w:r w:rsidR="00B571C7" w:rsidRPr="00025A4A">
            <w:t xml:space="preserve"> that is clear, </w:t>
          </w:r>
          <w:r w:rsidR="00014FFD" w:rsidRPr="00025A4A">
            <w:t>and</w:t>
          </w:r>
          <w:r w:rsidR="00FA2437" w:rsidRPr="00025A4A">
            <w:t xml:space="preserve"> not unduly onerous</w:t>
          </w:r>
          <w:r w:rsidR="00014FFD" w:rsidRPr="00025A4A">
            <w:t xml:space="preserve"> for the individual to </w:t>
          </w:r>
          <w:r w:rsidR="003E3240" w:rsidRPr="00025A4A">
            <w:t xml:space="preserve">access. </w:t>
          </w:r>
        </w:p>
        <w:p w14:paraId="0BF85AAD" w14:textId="77777777" w:rsidR="009678F0" w:rsidRDefault="009678F0" w:rsidP="007A7D16">
          <w:pPr>
            <w:pStyle w:val="PolicyBody"/>
          </w:pPr>
        </w:p>
        <w:p w14:paraId="0BB58B7E" w14:textId="6E0E7B6A" w:rsidR="00BE0656" w:rsidRDefault="009678F0" w:rsidP="008D42CF">
          <w:pPr>
            <w:pStyle w:val="RecTitle"/>
          </w:pPr>
          <w:r>
            <w:t xml:space="preserve">Medical practitioners should </w:t>
          </w:r>
          <w:r w:rsidR="008D42CF">
            <w:t>be the only persons authorised to discuss VAD with a patient</w:t>
          </w:r>
        </w:p>
        <w:p w14:paraId="18E1F899" w14:textId="77777777" w:rsidR="008D42CF" w:rsidRPr="008D42CF" w:rsidRDefault="008D42CF" w:rsidP="008D42CF">
          <w:pPr>
            <w:pStyle w:val="RecTitle"/>
          </w:pPr>
        </w:p>
        <w:p w14:paraId="3C95454B" w14:textId="77777777" w:rsidR="00321DEB" w:rsidRDefault="00BE0656" w:rsidP="007A7D16">
          <w:pPr>
            <w:pStyle w:val="PolicyBody"/>
          </w:pPr>
          <w:r w:rsidRPr="00025A4A">
            <w:t>We</w:t>
          </w:r>
          <w:r w:rsidR="008F1ACD" w:rsidRPr="00025A4A">
            <w:t xml:space="preserve"> agree with </w:t>
          </w:r>
          <w:r w:rsidR="007D58D3">
            <w:t>provisions which prohibit</w:t>
          </w:r>
          <w:r w:rsidR="00066105" w:rsidRPr="00025A4A">
            <w:t xml:space="preserve"> health care workers </w:t>
          </w:r>
          <w:r w:rsidR="007D58D3">
            <w:t>from</w:t>
          </w:r>
          <w:r w:rsidR="00066105" w:rsidRPr="00025A4A">
            <w:t xml:space="preserve"> initiat</w:t>
          </w:r>
          <w:r w:rsidR="007D58D3">
            <w:t>ing</w:t>
          </w:r>
          <w:r w:rsidR="00066105" w:rsidRPr="00025A4A">
            <w:t xml:space="preserve"> </w:t>
          </w:r>
          <w:r w:rsidR="00EF49AC" w:rsidRPr="00025A4A">
            <w:t>a discussion about VAD or suggest</w:t>
          </w:r>
          <w:r w:rsidR="007D58D3">
            <w:t>ing</w:t>
          </w:r>
          <w:r w:rsidR="00EF49AC" w:rsidRPr="00025A4A">
            <w:t xml:space="preserve"> VAD to a patient. We are</w:t>
          </w:r>
          <w:r w:rsidR="0088104C" w:rsidRPr="00025A4A">
            <w:t xml:space="preserve"> uncomfortable </w:t>
          </w:r>
          <w:r w:rsidR="00321DEB">
            <w:t>that the NSW Bill permits</w:t>
          </w:r>
          <w:r w:rsidR="00791F3A" w:rsidRPr="00025A4A">
            <w:t xml:space="preserve"> health care workers to</w:t>
          </w:r>
          <w:r w:rsidR="00B02684" w:rsidRPr="00025A4A">
            <w:t xml:space="preserve"> otherwise</w:t>
          </w:r>
          <w:r w:rsidR="00791F3A" w:rsidRPr="00025A4A">
            <w:t xml:space="preserve"> </w:t>
          </w:r>
          <w:r w:rsidR="00CF051F" w:rsidRPr="00025A4A">
            <w:t xml:space="preserve">discuss VAD with patients, even if they </w:t>
          </w:r>
          <w:r w:rsidR="00346346" w:rsidRPr="00025A4A">
            <w:t xml:space="preserve">inform the patients </w:t>
          </w:r>
          <w:r w:rsidR="004757B5" w:rsidRPr="00025A4A">
            <w:t>that</w:t>
          </w:r>
          <w:r w:rsidR="00346346" w:rsidRPr="00025A4A">
            <w:t xml:space="preserve"> palliative and treatment options available </w:t>
          </w:r>
          <w:r w:rsidR="004757B5" w:rsidRPr="00025A4A">
            <w:t>and should be discussed with their doctor.</w:t>
          </w:r>
          <w:r w:rsidR="00543257" w:rsidRPr="00025A4A">
            <w:t xml:space="preserve"> </w:t>
          </w:r>
        </w:p>
        <w:p w14:paraId="43FD4115" w14:textId="77777777" w:rsidR="00321DEB" w:rsidRDefault="00321DEB" w:rsidP="007A7D16">
          <w:pPr>
            <w:pStyle w:val="PolicyBody"/>
          </w:pPr>
        </w:p>
        <w:p w14:paraId="5375C0E4" w14:textId="151523B0" w:rsidR="006D4535" w:rsidRDefault="00FF3427" w:rsidP="007A7D16">
          <w:pPr>
            <w:pStyle w:val="PolicyBody"/>
          </w:pPr>
          <w:r>
            <w:t xml:space="preserve">We note the broad definition of health care worker in the Bill as being </w:t>
          </w:r>
          <w:r w:rsidR="006D4535">
            <w:t>either (a) a registered health practitioner, or (b) another person who provides health services or professional care services</w:t>
          </w:r>
          <w:r w:rsidR="00D30E5B" w:rsidRPr="00025A4A">
            <w:t xml:space="preserve"> in the </w:t>
          </w:r>
          <w:r w:rsidR="00693116" w:rsidRPr="00025A4A">
            <w:t>Schedule</w:t>
          </w:r>
          <w:r w:rsidR="00465BDD">
            <w:t>, which includes</w:t>
          </w:r>
          <w:r w:rsidR="0009358B">
            <w:t xml:space="preserve"> a person who provides any of the following to another person under a contract for services</w:t>
          </w:r>
          <w:r w:rsidR="00465BDD">
            <w:t xml:space="preserve">: </w:t>
          </w:r>
        </w:p>
        <w:p w14:paraId="2CD657C7" w14:textId="77777777" w:rsidR="0009358B" w:rsidRPr="004E47C2" w:rsidRDefault="0009358B" w:rsidP="007A7D16">
          <w:pPr>
            <w:pStyle w:val="PolicyBody"/>
            <w:rPr>
              <w:i/>
              <w:iCs/>
            </w:rPr>
          </w:pPr>
        </w:p>
        <w:p w14:paraId="62A0878A" w14:textId="77777777" w:rsidR="0009358B" w:rsidRPr="004E47C2" w:rsidRDefault="00465BDD" w:rsidP="0009358B">
          <w:pPr>
            <w:pStyle w:val="PolicyBody"/>
            <w:numPr>
              <w:ilvl w:val="0"/>
              <w:numId w:val="20"/>
            </w:numPr>
            <w:rPr>
              <w:i/>
              <w:iCs/>
            </w:rPr>
          </w:pPr>
          <w:r w:rsidRPr="004E47C2">
            <w:rPr>
              <w:i/>
              <w:iCs/>
            </w:rPr>
            <w:t xml:space="preserve">assistance or support, including the following— </w:t>
          </w:r>
        </w:p>
        <w:p w14:paraId="62034EE6" w14:textId="65C21B5C" w:rsidR="0009358B" w:rsidRPr="004E47C2" w:rsidRDefault="00465BDD" w:rsidP="0009358B">
          <w:pPr>
            <w:pStyle w:val="PolicyBody"/>
            <w:ind w:left="720"/>
            <w:rPr>
              <w:i/>
              <w:iCs/>
            </w:rPr>
          </w:pPr>
          <w:r w:rsidRPr="004E47C2">
            <w:rPr>
              <w:i/>
              <w:iCs/>
            </w:rPr>
            <w:t>(</w:t>
          </w:r>
          <w:proofErr w:type="spellStart"/>
          <w:r w:rsidRPr="004E47C2">
            <w:rPr>
              <w:i/>
              <w:iCs/>
            </w:rPr>
            <w:t>i</w:t>
          </w:r>
          <w:proofErr w:type="spellEnd"/>
          <w:r w:rsidRPr="004E47C2">
            <w:rPr>
              <w:i/>
              <w:iCs/>
            </w:rPr>
            <w:t xml:space="preserve">) assistance with bathing, showering, personal hygiene, toileting, dressing, undressing or meals, </w:t>
          </w:r>
        </w:p>
        <w:p w14:paraId="6BD76A77" w14:textId="77777777" w:rsidR="0009358B" w:rsidRPr="004E47C2" w:rsidRDefault="00465BDD" w:rsidP="0009358B">
          <w:pPr>
            <w:pStyle w:val="PolicyBody"/>
            <w:ind w:left="420" w:firstLine="300"/>
            <w:rPr>
              <w:i/>
              <w:iCs/>
            </w:rPr>
          </w:pPr>
          <w:r w:rsidRPr="004E47C2">
            <w:rPr>
              <w:i/>
              <w:iCs/>
            </w:rPr>
            <w:t xml:space="preserve">(ii) assistance for persons with mobility problems, </w:t>
          </w:r>
        </w:p>
        <w:p w14:paraId="51DD8B51" w14:textId="77777777" w:rsidR="0009358B" w:rsidRPr="004E47C2" w:rsidRDefault="00465BDD" w:rsidP="0009358B">
          <w:pPr>
            <w:pStyle w:val="PolicyBody"/>
            <w:ind w:left="720"/>
            <w:rPr>
              <w:i/>
              <w:iCs/>
            </w:rPr>
          </w:pPr>
          <w:r w:rsidRPr="004E47C2">
            <w:rPr>
              <w:i/>
              <w:iCs/>
            </w:rPr>
            <w:t xml:space="preserve">(iii) assistance for persons who are mobile but require some form of assistance or supervision, </w:t>
          </w:r>
        </w:p>
        <w:p w14:paraId="373E0C5D" w14:textId="77777777" w:rsidR="0009358B" w:rsidRPr="004E47C2" w:rsidRDefault="00465BDD" w:rsidP="0009358B">
          <w:pPr>
            <w:pStyle w:val="PolicyBody"/>
            <w:ind w:left="420" w:firstLine="300"/>
            <w:rPr>
              <w:i/>
              <w:iCs/>
            </w:rPr>
          </w:pPr>
          <w:r w:rsidRPr="004E47C2">
            <w:rPr>
              <w:i/>
              <w:iCs/>
            </w:rPr>
            <w:t xml:space="preserve">(iv) assistance or supervision in administering medicine, </w:t>
          </w:r>
        </w:p>
        <w:p w14:paraId="294F6428" w14:textId="3B368FF9" w:rsidR="0009358B" w:rsidRPr="004E47C2" w:rsidRDefault="00465BDD" w:rsidP="0009358B">
          <w:pPr>
            <w:pStyle w:val="PolicyBody"/>
            <w:ind w:left="420" w:firstLine="300"/>
            <w:rPr>
              <w:i/>
              <w:iCs/>
            </w:rPr>
          </w:pPr>
          <w:r w:rsidRPr="004E47C2">
            <w:rPr>
              <w:i/>
              <w:iCs/>
            </w:rPr>
            <w:t xml:space="preserve">(v) the provision of substantial emotional support, </w:t>
          </w:r>
        </w:p>
        <w:p w14:paraId="0EC52E42" w14:textId="77777777" w:rsidR="0009358B" w:rsidRPr="004E47C2" w:rsidRDefault="0009358B" w:rsidP="0009358B">
          <w:pPr>
            <w:pStyle w:val="PolicyBody"/>
            <w:ind w:left="420" w:firstLine="300"/>
            <w:rPr>
              <w:i/>
              <w:iCs/>
            </w:rPr>
          </w:pPr>
        </w:p>
        <w:p w14:paraId="779142DD" w14:textId="35F23E5E" w:rsidR="00465BDD" w:rsidRPr="004E47C2" w:rsidRDefault="00465BDD" w:rsidP="0009358B">
          <w:pPr>
            <w:pStyle w:val="PolicyBody"/>
            <w:ind w:left="60"/>
            <w:rPr>
              <w:i/>
              <w:iCs/>
            </w:rPr>
          </w:pPr>
          <w:r w:rsidRPr="004E47C2">
            <w:rPr>
              <w:i/>
              <w:iCs/>
            </w:rPr>
            <w:t>(b) providing support or services to persons with a disability</w:t>
          </w:r>
        </w:p>
        <w:p w14:paraId="2F735E5A" w14:textId="77777777" w:rsidR="006D4535" w:rsidRDefault="006D4535" w:rsidP="007A7D16">
          <w:pPr>
            <w:pStyle w:val="PolicyBody"/>
          </w:pPr>
        </w:p>
        <w:p w14:paraId="5BDCB003" w14:textId="5BB2A335" w:rsidR="00A75308" w:rsidRDefault="006D4535" w:rsidP="007A7D16">
          <w:pPr>
            <w:pStyle w:val="PolicyBody"/>
          </w:pPr>
          <w:r>
            <w:t>W</w:t>
          </w:r>
          <w:r w:rsidR="00795BF4">
            <w:t>e are concerned that well inten</w:t>
          </w:r>
          <w:r w:rsidR="006F4B6E">
            <w:t>tioned</w:t>
          </w:r>
          <w:r w:rsidR="00693116" w:rsidRPr="00025A4A">
            <w:t xml:space="preserve"> </w:t>
          </w:r>
          <w:r w:rsidR="00795BF4">
            <w:t>health care workers</w:t>
          </w:r>
          <w:r w:rsidR="00693116" w:rsidRPr="00025A4A">
            <w:t xml:space="preserve"> who </w:t>
          </w:r>
          <w:r w:rsidR="00F10B6C" w:rsidRPr="00025A4A">
            <w:t xml:space="preserve">lack </w:t>
          </w:r>
          <w:r w:rsidR="00A75308">
            <w:t>sufficient</w:t>
          </w:r>
          <w:r w:rsidR="00F10B6C" w:rsidRPr="00025A4A">
            <w:t xml:space="preserve"> training</w:t>
          </w:r>
          <w:r w:rsidR="00A75308">
            <w:t xml:space="preserve"> or expertise</w:t>
          </w:r>
          <w:r w:rsidR="00025A4A" w:rsidRPr="00025A4A">
            <w:t xml:space="preserve"> </w:t>
          </w:r>
          <w:r w:rsidR="00214588">
            <w:t>may</w:t>
          </w:r>
          <w:r w:rsidR="00025A4A" w:rsidRPr="00025A4A">
            <w:t xml:space="preserve"> discuss VAD with a patient </w:t>
          </w:r>
          <w:r w:rsidR="00186DC3">
            <w:t>in</w:t>
          </w:r>
          <w:r w:rsidR="00A75308">
            <w:t xml:space="preserve"> a way that </w:t>
          </w:r>
          <w:r w:rsidR="00186DC3">
            <w:t>could</w:t>
          </w:r>
          <w:r w:rsidR="00025A4A">
            <w:t xml:space="preserve"> </w:t>
          </w:r>
          <w:r w:rsidR="000A143E">
            <w:t>influenc</w:t>
          </w:r>
          <w:r w:rsidR="00186DC3">
            <w:t>e</w:t>
          </w:r>
          <w:r w:rsidR="000A143E">
            <w:t xml:space="preserve"> </w:t>
          </w:r>
          <w:r w:rsidR="00186DC3">
            <w:t>a</w:t>
          </w:r>
          <w:r w:rsidR="000A143E">
            <w:t xml:space="preserve"> patient</w:t>
          </w:r>
          <w:r w:rsidR="00186DC3">
            <w:t>’</w:t>
          </w:r>
          <w:r w:rsidR="000A143E">
            <w:t>s decision making</w:t>
          </w:r>
          <w:r w:rsidR="00214588">
            <w:t xml:space="preserve"> and undermin</w:t>
          </w:r>
          <w:r w:rsidR="006F754B">
            <w:t>e</w:t>
          </w:r>
          <w:r w:rsidR="00214588">
            <w:t xml:space="preserve"> the principles of the legislation</w:t>
          </w:r>
          <w:r w:rsidR="006B1A5D">
            <w:t xml:space="preserve">. </w:t>
          </w:r>
        </w:p>
        <w:p w14:paraId="7C6D112E" w14:textId="0BB7CCA2" w:rsidR="00FB6869" w:rsidRDefault="000A143E" w:rsidP="007A7D16">
          <w:pPr>
            <w:pStyle w:val="PolicyBody"/>
          </w:pPr>
          <w:r>
            <w:lastRenderedPageBreak/>
            <w:t>I</w:t>
          </w:r>
          <w:r w:rsidR="002F7A28">
            <w:t>t</w:t>
          </w:r>
          <w:r w:rsidR="00E249E5">
            <w:t xml:space="preserve"> is vitally important that </w:t>
          </w:r>
          <w:r w:rsidR="00E562EF">
            <w:t>any</w:t>
          </w:r>
          <w:r w:rsidR="00E249E5">
            <w:t xml:space="preserve"> professionals who do discuss VAD with a patient</w:t>
          </w:r>
          <w:r w:rsidR="005B5AC3">
            <w:t xml:space="preserve"> have the necessary experience,</w:t>
          </w:r>
          <w:r w:rsidR="008C0888">
            <w:t xml:space="preserve"> skills</w:t>
          </w:r>
          <w:r w:rsidR="001E183F">
            <w:t>,</w:t>
          </w:r>
          <w:r w:rsidR="005B5AC3">
            <w:t xml:space="preserve"> and training</w:t>
          </w:r>
          <w:r w:rsidR="00BD440C">
            <w:t xml:space="preserve"> to do this in a balanced and unbiased way</w:t>
          </w:r>
          <w:r w:rsidR="00A75308">
            <w:t xml:space="preserve"> We would argue that this is recognised in the fact that coordinating</w:t>
          </w:r>
          <w:r w:rsidR="00BB22A4">
            <w:t xml:space="preserve"> a</w:t>
          </w:r>
          <w:r w:rsidR="00412E4C">
            <w:t>nd consulting practitioners</w:t>
          </w:r>
          <w:r w:rsidR="00786A27">
            <w:t xml:space="preserve"> for the purposes of legislation will be required to</w:t>
          </w:r>
          <w:r w:rsidR="00412E4C">
            <w:t xml:space="preserve"> </w:t>
          </w:r>
          <w:r w:rsidR="00377FC1">
            <w:t>have practiced for</w:t>
          </w:r>
          <w:r w:rsidR="00786A27">
            <w:t xml:space="preserve"> at least</w:t>
          </w:r>
          <w:r w:rsidR="00377FC1">
            <w:t xml:space="preserve"> 10 years,</w:t>
          </w:r>
          <w:r w:rsidR="007D679A">
            <w:t xml:space="preserve"> </w:t>
          </w:r>
          <w:r w:rsidR="00377FC1">
            <w:t>received specific training</w:t>
          </w:r>
          <w:r w:rsidR="007D679A">
            <w:t>,</w:t>
          </w:r>
          <w:r w:rsidR="00377FC1">
            <w:t xml:space="preserve"> and comply with any other requirements of the regulations. </w:t>
          </w:r>
        </w:p>
        <w:p w14:paraId="713693EF" w14:textId="597F1C49" w:rsidR="00977BC1" w:rsidRDefault="00BD440C" w:rsidP="007A7D16">
          <w:pPr>
            <w:pStyle w:val="PolicyBody"/>
          </w:pPr>
          <w:r>
            <w:t xml:space="preserve"> </w:t>
          </w:r>
        </w:p>
        <w:p w14:paraId="668B9E07" w14:textId="55C9817C" w:rsidR="001E183F" w:rsidRDefault="001E183F" w:rsidP="007A7D16">
          <w:pPr>
            <w:pStyle w:val="PolicyBody"/>
          </w:pPr>
          <w:r>
            <w:t xml:space="preserve">We would recommend that </w:t>
          </w:r>
          <w:r w:rsidR="00F93F7F">
            <w:t>discussing VAD in any capacity should sit with</w:t>
          </w:r>
          <w:r w:rsidR="00377FC1">
            <w:t xml:space="preserve"> trained</w:t>
          </w:r>
          <w:r w:rsidR="00F93F7F">
            <w:t xml:space="preserve"> </w:t>
          </w:r>
          <w:r w:rsidR="00A94718">
            <w:t>medical practitioners</w:t>
          </w:r>
          <w:r w:rsidR="00FB6869">
            <w:t>, or as an alternative</w:t>
          </w:r>
          <w:r w:rsidR="006F4B6E">
            <w:t>,</w:t>
          </w:r>
          <w:r w:rsidR="00FB6869">
            <w:t xml:space="preserve"> </w:t>
          </w:r>
          <w:r w:rsidR="009556DD">
            <w:t xml:space="preserve">that health </w:t>
          </w:r>
          <w:r w:rsidR="00461C09">
            <w:t>care workers</w:t>
          </w:r>
          <w:r w:rsidR="009556DD">
            <w:t xml:space="preserve"> only be permitted to provide </w:t>
          </w:r>
          <w:r w:rsidR="00FF3C1A">
            <w:t>specific approved</w:t>
          </w:r>
          <w:r w:rsidR="00E73A9F">
            <w:t xml:space="preserve"> (and accessible)</w:t>
          </w:r>
          <w:r w:rsidR="00FF3C1A">
            <w:t xml:space="preserve"> resources on VAD on request. </w:t>
          </w:r>
        </w:p>
        <w:p w14:paraId="3C8E64BB" w14:textId="77777777" w:rsidR="004C2476" w:rsidRDefault="004C2476" w:rsidP="007A7D16">
          <w:pPr>
            <w:pStyle w:val="PolicyBody"/>
          </w:pPr>
        </w:p>
        <w:p w14:paraId="69FF62A1" w14:textId="58FEF8BB" w:rsidR="00FB0496" w:rsidRDefault="00FB0496" w:rsidP="00FB0496">
          <w:pPr>
            <w:pStyle w:val="RecTitle"/>
          </w:pPr>
          <w:r>
            <w:t>Recommendation 2:</w:t>
          </w:r>
        </w:p>
        <w:p w14:paraId="33122E50" w14:textId="698E515C" w:rsidR="00FB0496" w:rsidRDefault="00FB0496" w:rsidP="003B0DCC">
          <w:pPr>
            <w:pStyle w:val="RecBody"/>
          </w:pPr>
          <w:r>
            <w:t>That</w:t>
          </w:r>
          <w:r w:rsidR="00195860">
            <w:t xml:space="preserve"> the class of person </w:t>
          </w:r>
          <w:r w:rsidR="002C78CC">
            <w:t>permitted to</w:t>
          </w:r>
          <w:r>
            <w:t xml:space="preserve"> </w:t>
          </w:r>
          <w:r w:rsidR="00195860">
            <w:t>discus</w:t>
          </w:r>
          <w:r w:rsidR="002C78CC">
            <w:t>s</w:t>
          </w:r>
          <w:r w:rsidR="00195860">
            <w:t xml:space="preserve"> VAD</w:t>
          </w:r>
          <w:r w:rsidR="002C78CC">
            <w:t xml:space="preserve"> with an individual in all cases, be restricted to a </w:t>
          </w:r>
          <w:r w:rsidR="002C416B">
            <w:t>medical practitioner.</w:t>
          </w:r>
        </w:p>
        <w:p w14:paraId="79407562" w14:textId="77777777" w:rsidR="001E183F" w:rsidRDefault="001E183F" w:rsidP="007A7D16">
          <w:pPr>
            <w:pStyle w:val="PolicyBody"/>
          </w:pPr>
        </w:p>
        <w:p w14:paraId="5221E599" w14:textId="11D7AC15" w:rsidR="00721286" w:rsidRDefault="00721286" w:rsidP="00721286">
          <w:pPr>
            <w:pStyle w:val="RecTitle"/>
          </w:pPr>
          <w:r>
            <w:t>Timeframes between requests</w:t>
          </w:r>
        </w:p>
        <w:p w14:paraId="555BD7A7" w14:textId="77777777" w:rsidR="00721286" w:rsidRDefault="00721286" w:rsidP="007A7D16">
          <w:pPr>
            <w:pStyle w:val="PolicyBody"/>
          </w:pPr>
        </w:p>
        <w:p w14:paraId="7C93B5B1" w14:textId="268B8DC0" w:rsidR="00FF3C1A" w:rsidRDefault="00E9151A" w:rsidP="007A7D16">
          <w:pPr>
            <w:pStyle w:val="PolicyBody"/>
          </w:pPr>
          <w:r>
            <w:t xml:space="preserve">We are </w:t>
          </w:r>
          <w:r w:rsidR="000E2896">
            <w:t>hesitant to endorse</w:t>
          </w:r>
          <w:r>
            <w:t xml:space="preserve"> the short timeframe in which an individual could complete the process of applying for, and accessing VAD. </w:t>
          </w:r>
        </w:p>
        <w:p w14:paraId="4FC2DD6A" w14:textId="77777777" w:rsidR="00461C09" w:rsidRDefault="00461C09" w:rsidP="007A7D16">
          <w:pPr>
            <w:pStyle w:val="PolicyBody"/>
          </w:pPr>
        </w:p>
        <w:p w14:paraId="1CA4B3A1" w14:textId="2B2D1BE4" w:rsidR="00776517" w:rsidRDefault="00E9151A" w:rsidP="007A7D16">
          <w:pPr>
            <w:pStyle w:val="PolicyBody"/>
          </w:pPr>
          <w:r>
            <w:t>Whil</w:t>
          </w:r>
          <w:r w:rsidR="000E2896">
            <w:t>e</w:t>
          </w:r>
          <w:r>
            <w:t xml:space="preserve"> the process doe</w:t>
          </w:r>
          <w:r w:rsidR="00634897">
            <w:t>s provide checks and balances</w:t>
          </w:r>
          <w:r w:rsidR="00AC2D5F">
            <w:t xml:space="preserve"> through using a coordinating medical practitioner, </w:t>
          </w:r>
          <w:r w:rsidR="00B77500">
            <w:t xml:space="preserve">a separate consulting practitioner and final release of the </w:t>
          </w:r>
          <w:r w:rsidR="00CB70F2">
            <w:t>VAD substance by the</w:t>
          </w:r>
          <w:r w:rsidR="00E42509">
            <w:t xml:space="preserve"> Voluntary Assisted Dying</w:t>
          </w:r>
          <w:r w:rsidR="00CB70F2">
            <w:t xml:space="preserve"> Board, </w:t>
          </w:r>
          <w:r w:rsidR="00166617">
            <w:t>an individual could make a</w:t>
          </w:r>
          <w:r w:rsidR="00E42509">
            <w:t>n initial</w:t>
          </w:r>
          <w:r w:rsidR="00166617">
            <w:t xml:space="preserve"> request and then make their final reques</w:t>
          </w:r>
          <w:r w:rsidR="00776517">
            <w:t>t</w:t>
          </w:r>
          <w:r w:rsidR="00CB70F2">
            <w:t xml:space="preserve"> 5 days</w:t>
          </w:r>
          <w:r w:rsidR="00776517">
            <w:t xml:space="preserve"> afterwards, </w:t>
          </w:r>
          <w:r w:rsidR="00CB70F2">
            <w:t xml:space="preserve">or </w:t>
          </w:r>
          <w:r w:rsidR="00776517">
            <w:t>even sooner if</w:t>
          </w:r>
          <w:r w:rsidR="00CB70F2">
            <w:t xml:space="preserve"> </w:t>
          </w:r>
          <w:r w:rsidR="005A70AD">
            <w:t xml:space="preserve">the individual is </w:t>
          </w:r>
          <w:r w:rsidR="007D398F">
            <w:t xml:space="preserve">likely to die or lose their decision-making capacity beforehand. </w:t>
          </w:r>
          <w:r w:rsidR="005551D4">
            <w:t xml:space="preserve">We understand that the individual can revoke their decision at any time. </w:t>
          </w:r>
        </w:p>
        <w:p w14:paraId="1BDA8BCB" w14:textId="77777777" w:rsidR="00776517" w:rsidRDefault="00776517" w:rsidP="007A7D16">
          <w:pPr>
            <w:pStyle w:val="PolicyBody"/>
          </w:pPr>
        </w:p>
        <w:p w14:paraId="5F5AFBB3" w14:textId="610A1236" w:rsidR="00D73C5A" w:rsidRDefault="007D398F" w:rsidP="007A7D16">
          <w:pPr>
            <w:pStyle w:val="PolicyBody"/>
          </w:pPr>
          <w:r>
            <w:t xml:space="preserve">We are concerned that 5 days does not </w:t>
          </w:r>
          <w:r w:rsidR="00597637">
            <w:t>necessarily allow an individual</w:t>
          </w:r>
          <w:r w:rsidR="00A9178E">
            <w:t xml:space="preserve"> sufficient</w:t>
          </w:r>
          <w:r w:rsidR="00597637">
            <w:t xml:space="preserve"> time to reflect on their decision</w:t>
          </w:r>
          <w:r w:rsidR="00A9178E">
            <w:t xml:space="preserve"> or to fully process the </w:t>
          </w:r>
          <w:r w:rsidR="00F92F0D">
            <w:t xml:space="preserve">information </w:t>
          </w:r>
          <w:r w:rsidR="00776517">
            <w:t>they are required to be provided with</w:t>
          </w:r>
          <w:r w:rsidR="00F92F0D">
            <w:t xml:space="preserve"> </w:t>
          </w:r>
          <w:r w:rsidR="00776517">
            <w:t>to</w:t>
          </w:r>
          <w:r w:rsidR="00F92F0D">
            <w:t xml:space="preserve"> make an informed decision</w:t>
          </w:r>
          <w:r w:rsidR="00DA1AEB">
            <w:t>.</w:t>
          </w:r>
          <w:r w:rsidR="007E060C">
            <w:t xml:space="preserve"> We note that other States and Territories have adopted a slightly longer timeframe </w:t>
          </w:r>
          <w:r w:rsidR="00FF3C1A">
            <w:t xml:space="preserve">of 9 days between initial request and </w:t>
          </w:r>
          <w:r w:rsidR="0023047A">
            <w:t xml:space="preserve">final request. </w:t>
          </w:r>
        </w:p>
        <w:p w14:paraId="2AB84701" w14:textId="77777777" w:rsidR="00D73C5A" w:rsidRDefault="00D73C5A" w:rsidP="007A7D16">
          <w:pPr>
            <w:pStyle w:val="PolicyBody"/>
          </w:pPr>
        </w:p>
        <w:p w14:paraId="28F0EF22" w14:textId="3A8B29E0" w:rsidR="00E9151A" w:rsidRDefault="005F367A" w:rsidP="007A7D16">
          <w:pPr>
            <w:pStyle w:val="PolicyBody"/>
          </w:pPr>
          <w:r>
            <w:t>We would like to see a more generous</w:t>
          </w:r>
          <w:r w:rsidR="00F53A8A">
            <w:t xml:space="preserve"> minimum</w:t>
          </w:r>
          <w:r>
            <w:t xml:space="preserve"> timeframe </w:t>
          </w:r>
          <w:r w:rsidR="00F53A8A">
            <w:t>required</w:t>
          </w:r>
          <w:r>
            <w:t xml:space="preserve"> between</w:t>
          </w:r>
          <w:r w:rsidR="00F53A8A">
            <w:t xml:space="preserve"> </w:t>
          </w:r>
          <w:r>
            <w:t>first</w:t>
          </w:r>
          <w:r w:rsidR="00166617">
            <w:t xml:space="preserve"> and final</w:t>
          </w:r>
          <w:r>
            <w:t xml:space="preserve"> request</w:t>
          </w:r>
          <w:r w:rsidR="00F53A8A">
            <w:t>s</w:t>
          </w:r>
          <w:r w:rsidR="00A44E4F">
            <w:t xml:space="preserve">, retaining the option to reduce this timeframe </w:t>
          </w:r>
          <w:r w:rsidR="00074E56">
            <w:t>if it is reasonable to do so on account of the individual’s specific circumstances</w:t>
          </w:r>
          <w:r w:rsidR="0023047A">
            <w:t xml:space="preserve"> – our preference is that the NSW Legislation aligns with other states and territories in requiring a minimum wait period of 9 days. </w:t>
          </w:r>
        </w:p>
        <w:p w14:paraId="4E9F710A" w14:textId="77777777" w:rsidR="002C416B" w:rsidRDefault="002C416B" w:rsidP="007A7D16">
          <w:pPr>
            <w:pStyle w:val="PolicyBody"/>
          </w:pPr>
        </w:p>
        <w:p w14:paraId="512DC15F" w14:textId="6A772BB9" w:rsidR="002C416B" w:rsidRDefault="002C416B" w:rsidP="002C416B">
          <w:pPr>
            <w:pStyle w:val="RecTitle"/>
          </w:pPr>
          <w:r>
            <w:t>Recommendation 3:</w:t>
          </w:r>
        </w:p>
        <w:p w14:paraId="2B4BCA37" w14:textId="3A7B759D" w:rsidR="002C416B" w:rsidRDefault="002C416B" w:rsidP="003B0DCC">
          <w:pPr>
            <w:pStyle w:val="RecBody"/>
          </w:pPr>
          <w:r>
            <w:t xml:space="preserve">That the NSW Legislation extend the timeframe </w:t>
          </w:r>
          <w:r w:rsidR="00843E65">
            <w:t>between first and final requests to include a minimum wait time of 9 days, with the option to decrease th</w:t>
          </w:r>
          <w:r w:rsidR="00DC3C90">
            <w:t xml:space="preserve">e wait time if circumstances necessitate this. </w:t>
          </w:r>
        </w:p>
        <w:p w14:paraId="2416CF93" w14:textId="77777777" w:rsidR="00B25A22" w:rsidRDefault="00B25A22" w:rsidP="007A7D16">
          <w:pPr>
            <w:pStyle w:val="PolicyBody"/>
          </w:pPr>
        </w:p>
        <w:p w14:paraId="3D2936A4" w14:textId="50589108" w:rsidR="00B25A22" w:rsidRPr="00461F37" w:rsidRDefault="00461F37" w:rsidP="00461F37">
          <w:pPr>
            <w:pStyle w:val="Heading2"/>
            <w:rPr>
              <w:b/>
              <w:bCs/>
              <w:i/>
              <w:iCs/>
            </w:rPr>
          </w:pPr>
          <w:bookmarkStart w:id="8" w:name="_Toc88822575"/>
          <w:r w:rsidRPr="00461F37">
            <w:rPr>
              <w:b/>
              <w:bCs/>
              <w:i/>
              <w:iCs/>
            </w:rPr>
            <w:t>The accessibility of the process</w:t>
          </w:r>
          <w:bookmarkEnd w:id="8"/>
          <w:r w:rsidRPr="00461F37">
            <w:rPr>
              <w:b/>
              <w:bCs/>
              <w:i/>
              <w:iCs/>
            </w:rPr>
            <w:t xml:space="preserve"> </w:t>
          </w:r>
        </w:p>
        <w:p w14:paraId="7693F477" w14:textId="77777777" w:rsidR="00721286" w:rsidRDefault="00721286" w:rsidP="007A7D16">
          <w:pPr>
            <w:pStyle w:val="PolicyBody"/>
          </w:pPr>
        </w:p>
        <w:p w14:paraId="20B10C7A" w14:textId="69190E91" w:rsidR="00221E4D" w:rsidRDefault="006C6FD6" w:rsidP="00221E4D">
          <w:pPr>
            <w:pStyle w:val="PolicyBody"/>
          </w:pPr>
          <w:r>
            <w:t xml:space="preserve">We appreciate that the Bill takes efforts to </w:t>
          </w:r>
          <w:r w:rsidR="00646C0E">
            <w:t xml:space="preserve">ensure that </w:t>
          </w:r>
          <w:r w:rsidR="00221E4D">
            <w:t>information about VAD is communicated to an individual in a way that they can understand (see for instance, s. 4(1)(c))</w:t>
          </w:r>
          <w:r w:rsidR="000618F4">
            <w:t xml:space="preserve">. </w:t>
          </w:r>
        </w:p>
        <w:p w14:paraId="49D7750F" w14:textId="7B2EE8B8" w:rsidR="00D858F2" w:rsidRDefault="00D858F2" w:rsidP="00221E4D">
          <w:pPr>
            <w:pStyle w:val="PolicyBody"/>
          </w:pPr>
          <w:r>
            <w:t xml:space="preserve">We also appreciate that there </w:t>
          </w:r>
          <w:r w:rsidR="00145D71">
            <w:t>are a variety of ways in which a</w:t>
          </w:r>
          <w:r w:rsidR="004E6FE9">
            <w:t>n individual seeking to access VAD</w:t>
          </w:r>
          <w:r w:rsidR="00145D71">
            <w:t xml:space="preserve"> can make </w:t>
          </w:r>
          <w:r w:rsidR="00BC02A6">
            <w:t>their intentions known</w:t>
          </w:r>
          <w:r w:rsidR="00145D71">
            <w:t xml:space="preserve">, </w:t>
          </w:r>
          <w:r w:rsidR="00293812">
            <w:t>for instance the use of gestures</w:t>
          </w:r>
          <w:r w:rsidR="00293812">
            <w:rPr>
              <w:rStyle w:val="FootnoteReference"/>
            </w:rPr>
            <w:footnoteReference w:id="4"/>
          </w:r>
          <w:r w:rsidR="00293812">
            <w:t xml:space="preserve"> or via an interpreter</w:t>
          </w:r>
          <w:r w:rsidR="00293812">
            <w:rPr>
              <w:rStyle w:val="FootnoteReference"/>
            </w:rPr>
            <w:footnoteReference w:id="5"/>
          </w:r>
          <w:r w:rsidR="00293812">
            <w:t xml:space="preserve">. </w:t>
          </w:r>
        </w:p>
        <w:p w14:paraId="0448D563" w14:textId="77777777" w:rsidR="00D858F2" w:rsidRDefault="00D858F2" w:rsidP="00221E4D">
          <w:pPr>
            <w:pStyle w:val="PolicyBody"/>
          </w:pPr>
        </w:p>
        <w:p w14:paraId="2E9142A6" w14:textId="461D2258" w:rsidR="009046FA" w:rsidRDefault="0013739D" w:rsidP="0013739D">
          <w:pPr>
            <w:pStyle w:val="RecTitle"/>
          </w:pPr>
          <w:r>
            <w:lastRenderedPageBreak/>
            <w:t>An express right for</w:t>
          </w:r>
          <w:r w:rsidR="00461F37">
            <w:t xml:space="preserve"> people with disability t</w:t>
          </w:r>
          <w:r>
            <w:t xml:space="preserve">o </w:t>
          </w:r>
          <w:r w:rsidR="003D7282">
            <w:t xml:space="preserve">communicate </w:t>
          </w:r>
          <w:r>
            <w:t>via their preferred method should be provided in the legislation</w:t>
          </w:r>
        </w:p>
        <w:p w14:paraId="1B74D4C6" w14:textId="77777777" w:rsidR="009046FA" w:rsidRDefault="009046FA" w:rsidP="00221E4D">
          <w:pPr>
            <w:pStyle w:val="PolicyBody"/>
          </w:pPr>
        </w:p>
        <w:p w14:paraId="436A5B29" w14:textId="6D474886" w:rsidR="00C47F07" w:rsidRDefault="00834728" w:rsidP="007A7D16">
          <w:pPr>
            <w:pStyle w:val="PolicyBody"/>
          </w:pPr>
          <w:r>
            <w:t>Notwithstanding this, PDCN</w:t>
          </w:r>
          <w:r w:rsidR="00221E4D">
            <w:t xml:space="preserve"> </w:t>
          </w:r>
          <w:r w:rsidR="00C176F5">
            <w:t>would like to see an express</w:t>
          </w:r>
          <w:r>
            <w:t xml:space="preserve"> requirement that </w:t>
          </w:r>
          <w:r w:rsidR="00C8182B">
            <w:t xml:space="preserve">all persons involved in </w:t>
          </w:r>
          <w:r w:rsidR="00427369">
            <w:t xml:space="preserve">the administration of VAD </w:t>
          </w:r>
          <w:r w:rsidR="00096819">
            <w:t xml:space="preserve">must </w:t>
          </w:r>
          <w:r w:rsidR="00C176F5">
            <w:t>consider</w:t>
          </w:r>
          <w:r w:rsidR="00096819">
            <w:t xml:space="preserve"> </w:t>
          </w:r>
          <w:r w:rsidR="00C176F5">
            <w:t xml:space="preserve">the </w:t>
          </w:r>
          <w:r w:rsidR="00853B49">
            <w:t xml:space="preserve">need for accessible communication methods for people with disability, and </w:t>
          </w:r>
          <w:r w:rsidR="00AA71FF">
            <w:t xml:space="preserve">facilitate </w:t>
          </w:r>
          <w:r w:rsidR="00794860">
            <w:t xml:space="preserve">the right of any individual with disability </w:t>
          </w:r>
          <w:r w:rsidR="00853B49">
            <w:t>to use their</w:t>
          </w:r>
          <w:r w:rsidR="003414FD">
            <w:t xml:space="preserve"> preferred </w:t>
          </w:r>
          <w:r w:rsidR="00FB46E2">
            <w:t>communication method</w:t>
          </w:r>
          <w:r w:rsidR="00AA71FF">
            <w:t>/s.</w:t>
          </w:r>
          <w:r w:rsidR="00794860">
            <w:t xml:space="preserve"> </w:t>
          </w:r>
        </w:p>
        <w:p w14:paraId="6DB39597" w14:textId="2E585E30" w:rsidR="00C97A0E" w:rsidRDefault="00794860" w:rsidP="007A7D16">
          <w:pPr>
            <w:pStyle w:val="PolicyBody"/>
          </w:pPr>
          <w:r>
            <w:t>This request aligns with</w:t>
          </w:r>
          <w:r w:rsidR="000C7196">
            <w:t xml:space="preserve"> existing Australian international </w:t>
          </w:r>
          <w:r w:rsidR="00DC7B93">
            <w:t xml:space="preserve">and domestic </w:t>
          </w:r>
          <w:r w:rsidR="000C7196">
            <w:t>commitments</w:t>
          </w:r>
          <w:r w:rsidR="00DC7B93">
            <w:t xml:space="preserve"> </w:t>
          </w:r>
          <w:r w:rsidR="000C7196">
            <w:t>towards</w:t>
          </w:r>
          <w:r w:rsidR="00F84262">
            <w:t xml:space="preserve"> pe</w:t>
          </w:r>
          <w:r w:rsidR="00DC7B93">
            <w:t xml:space="preserve">ople with disability and is </w:t>
          </w:r>
          <w:r w:rsidR="006F4B6E">
            <w:t xml:space="preserve">informed </w:t>
          </w:r>
          <w:r w:rsidR="00DC7B93">
            <w:t>by PDCN’s</w:t>
          </w:r>
          <w:r w:rsidR="00CD607E">
            <w:t xml:space="preserve"> practical experience that </w:t>
          </w:r>
          <w:r w:rsidR="003C6F1F">
            <w:t>communication needs are usually interprete</w:t>
          </w:r>
          <w:r w:rsidR="002C5F3C">
            <w:t>d in the context of CALD persons</w:t>
          </w:r>
          <w:r w:rsidR="009D0523">
            <w:t xml:space="preserve">, </w:t>
          </w:r>
          <w:r w:rsidR="002C5F3C">
            <w:t xml:space="preserve">not </w:t>
          </w:r>
          <w:r w:rsidR="009D0523">
            <w:t>those</w:t>
          </w:r>
          <w:r w:rsidR="003F6820">
            <w:t xml:space="preserve"> with</w:t>
          </w:r>
          <w:r w:rsidR="00BA0063">
            <w:t xml:space="preserve"> communication requirements</w:t>
          </w:r>
          <w:r w:rsidR="00C97A0E">
            <w:t xml:space="preserve"> relating </w:t>
          </w:r>
          <w:r w:rsidR="00DC7B93">
            <w:t>expressly to</w:t>
          </w:r>
          <w:r w:rsidR="00C97A0E">
            <w:t xml:space="preserve"> disability</w:t>
          </w:r>
          <w:r w:rsidR="00BA0063">
            <w:t xml:space="preserve">. </w:t>
          </w:r>
        </w:p>
        <w:p w14:paraId="21BC98A6" w14:textId="77777777" w:rsidR="00C97A0E" w:rsidRDefault="00C97A0E" w:rsidP="007A7D16">
          <w:pPr>
            <w:pStyle w:val="PolicyBody"/>
          </w:pPr>
        </w:p>
        <w:p w14:paraId="1A3E64B4" w14:textId="60BC423B" w:rsidR="003C6F1F" w:rsidRDefault="009D0523" w:rsidP="007A7D16">
          <w:pPr>
            <w:pStyle w:val="PolicyBody"/>
          </w:pPr>
          <w:r>
            <w:t>In the context of our membership, p</w:t>
          </w:r>
          <w:r w:rsidR="00A274BC">
            <w:t>eople m</w:t>
          </w:r>
          <w:r w:rsidR="00C0703C">
            <w:t xml:space="preserve">ay have limited, or no capacity to speak, </w:t>
          </w:r>
          <w:r w:rsidR="00D86B8A">
            <w:t>to hear, read or write</w:t>
          </w:r>
          <w:r w:rsidR="00D52BDD">
            <w:t>, and may present with limited capacity to do one or more of these</w:t>
          </w:r>
          <w:r w:rsidR="007E0923">
            <w:t xml:space="preserve"> at any one time</w:t>
          </w:r>
          <w:r w:rsidR="00D52BDD">
            <w:t xml:space="preserve"> – for example, people who are deaf/blind.</w:t>
          </w:r>
          <w:r w:rsidR="007E0923">
            <w:t xml:space="preserve"> They may require the use of assistive technology to communicate</w:t>
          </w:r>
          <w:r w:rsidR="00373B33">
            <w:t xml:space="preserve"> such as </w:t>
          </w:r>
          <w:r w:rsidR="00603A15">
            <w:t>story boards</w:t>
          </w:r>
          <w:r w:rsidR="00C97A0E">
            <w:t xml:space="preserve"> or text readers.</w:t>
          </w:r>
          <w:r w:rsidR="00C23E1E">
            <w:t xml:space="preserve"> </w:t>
          </w:r>
        </w:p>
        <w:p w14:paraId="7D5D6D2C" w14:textId="77777777" w:rsidR="00087077" w:rsidRDefault="00087077" w:rsidP="007A7D16">
          <w:pPr>
            <w:pStyle w:val="PolicyBody"/>
          </w:pPr>
        </w:p>
        <w:p w14:paraId="53A9CE00" w14:textId="521BE9CF" w:rsidR="001E2258" w:rsidRDefault="00087077" w:rsidP="007A7D16">
          <w:pPr>
            <w:pStyle w:val="PolicyBody"/>
          </w:pPr>
          <w:r>
            <w:t>I</w:t>
          </w:r>
          <w:r w:rsidR="00C062A5">
            <w:t>t is consistently reported</w:t>
          </w:r>
          <w:r>
            <w:t xml:space="preserve"> to us that the</w:t>
          </w:r>
          <w:r w:rsidR="00ED4C87">
            <w:t xml:space="preserve"> communication</w:t>
          </w:r>
          <w:r w:rsidR="00E04A12">
            <w:t xml:space="preserve"> needs of people with physical disability in a health care context are</w:t>
          </w:r>
          <w:r w:rsidR="00ED4C87">
            <w:t xml:space="preserve"> </w:t>
          </w:r>
          <w:r w:rsidR="00E04A12">
            <w:t>often</w:t>
          </w:r>
          <w:r w:rsidR="00515429">
            <w:t xml:space="preserve"> ignored, or</w:t>
          </w:r>
          <w:r w:rsidR="00E8544D">
            <w:t xml:space="preserve"> are</w:t>
          </w:r>
          <w:r w:rsidR="00C062A5">
            <w:t xml:space="preserve"> unable to be resourced.</w:t>
          </w:r>
          <w:r w:rsidR="00515429">
            <w:t xml:space="preserve"> </w:t>
          </w:r>
          <w:r w:rsidR="00E8544D">
            <w:t>In our experience it is standard practice</w:t>
          </w:r>
          <w:r w:rsidR="00614E88">
            <w:t xml:space="preserve"> for</w:t>
          </w:r>
          <w:r w:rsidR="00E8544D">
            <w:t xml:space="preserve"> many</w:t>
          </w:r>
          <w:r w:rsidR="00614E88">
            <w:t xml:space="preserve"> health professionals to </w:t>
          </w:r>
          <w:r w:rsidR="00DB10F8">
            <w:t>defer to using family members or carers to</w:t>
          </w:r>
          <w:r w:rsidR="00FF3EDB">
            <w:t xml:space="preserve"> effectively “translate” or “speak for”</w:t>
          </w:r>
          <w:r w:rsidR="00DB10F8">
            <w:t xml:space="preserve"> an individual with</w:t>
          </w:r>
          <w:r w:rsidR="001B7C30">
            <w:t xml:space="preserve"> disability related communication needs in lieu of securing</w:t>
          </w:r>
          <w:r w:rsidR="0020564A">
            <w:t xml:space="preserve"> assistive technology or using an interpreter</w:t>
          </w:r>
          <w:r w:rsidR="00FD6695">
            <w:t xml:space="preserve">. </w:t>
          </w:r>
        </w:p>
        <w:p w14:paraId="0680A8AB" w14:textId="77777777" w:rsidR="007A2297" w:rsidRDefault="007A2297" w:rsidP="007A7D16">
          <w:pPr>
            <w:pStyle w:val="PolicyBody"/>
          </w:pPr>
        </w:p>
        <w:p w14:paraId="75D5A130" w14:textId="71A7CDC3" w:rsidR="004426F6" w:rsidRDefault="00FF3EDB" w:rsidP="007A7D16">
          <w:pPr>
            <w:pStyle w:val="PolicyBody"/>
          </w:pPr>
          <w:r>
            <w:t xml:space="preserve">We </w:t>
          </w:r>
          <w:r w:rsidR="00102DA3">
            <w:t xml:space="preserve">want to ensure that </w:t>
          </w:r>
          <w:r w:rsidR="007A713E">
            <w:t>any</w:t>
          </w:r>
          <w:r w:rsidR="00102DA3">
            <w:t xml:space="preserve"> individual</w:t>
          </w:r>
          <w:r w:rsidR="007A713E">
            <w:t xml:space="preserve"> with disability</w:t>
          </w:r>
          <w:r w:rsidR="00102DA3">
            <w:t xml:space="preserve"> who seeks to access VAD has full participation</w:t>
          </w:r>
          <w:r w:rsidR="00CC2A35">
            <w:t>, choice</w:t>
          </w:r>
          <w:r w:rsidR="004B4254">
            <w:t>,</w:t>
          </w:r>
          <w:r w:rsidR="00CC2A35">
            <w:t xml:space="preserve"> and</w:t>
          </w:r>
          <w:r w:rsidR="00102DA3">
            <w:t xml:space="preserve"> control across the entire process</w:t>
          </w:r>
          <w:r w:rsidR="003F58D4">
            <w:t xml:space="preserve"> and that </w:t>
          </w:r>
          <w:r w:rsidR="0008290B">
            <w:t>family members or other support persons do not become ad hoc mouthpieces</w:t>
          </w:r>
          <w:r w:rsidR="003028FA">
            <w:t xml:space="preserve"> as a matter of convenience</w:t>
          </w:r>
          <w:r w:rsidR="00791F55">
            <w:t xml:space="preserve">. The </w:t>
          </w:r>
          <w:r w:rsidR="006C5180">
            <w:t>first option should always be that the</w:t>
          </w:r>
          <w:r w:rsidR="007F1ED8">
            <w:t xml:space="preserve"> individual seeking to use VAD communicate</w:t>
          </w:r>
          <w:r w:rsidR="006C5180">
            <w:t>s</w:t>
          </w:r>
          <w:r w:rsidR="007F1ED8">
            <w:t xml:space="preserve"> their own wishes </w:t>
          </w:r>
          <w:r w:rsidR="005878E9">
            <w:t xml:space="preserve">via the most appropriate means for them. </w:t>
          </w:r>
        </w:p>
        <w:p w14:paraId="39AA37E6" w14:textId="77777777" w:rsidR="00847E15" w:rsidRDefault="00847E15" w:rsidP="007A7D16">
          <w:pPr>
            <w:pStyle w:val="PolicyBody"/>
          </w:pPr>
        </w:p>
        <w:p w14:paraId="7CD761BF" w14:textId="7D5FDFAD" w:rsidR="00847E15" w:rsidRDefault="00847E15" w:rsidP="00773C98">
          <w:pPr>
            <w:pStyle w:val="RecTitle"/>
          </w:pPr>
          <w:r>
            <w:t xml:space="preserve">Recommendation 4: </w:t>
          </w:r>
        </w:p>
        <w:p w14:paraId="5747401C" w14:textId="14DA5FB0" w:rsidR="00847E15" w:rsidRDefault="00847E15" w:rsidP="003B0DCC">
          <w:pPr>
            <w:pStyle w:val="RecBody"/>
          </w:pPr>
          <w:r>
            <w:t>That the right</w:t>
          </w:r>
          <w:r w:rsidR="0040038D">
            <w:t xml:space="preserve"> of</w:t>
          </w:r>
          <w:r>
            <w:t xml:space="preserve"> </w:t>
          </w:r>
          <w:r w:rsidR="008144FC">
            <w:t>an individual</w:t>
          </w:r>
          <w:r>
            <w:t xml:space="preserve"> with disability to communicate</w:t>
          </w:r>
          <w:r w:rsidR="0040038D">
            <w:t xml:space="preserve"> and </w:t>
          </w:r>
          <w:r w:rsidR="00793FB8">
            <w:t>receive information</w:t>
          </w:r>
          <w:r>
            <w:t xml:space="preserve"> via </w:t>
          </w:r>
          <w:r w:rsidR="00D30DD2">
            <w:t xml:space="preserve">the most appropriate means for them be </w:t>
          </w:r>
          <w:r w:rsidR="00A606F4">
            <w:t xml:space="preserve">expressly articulated </w:t>
          </w:r>
          <w:r w:rsidR="007B4EE9">
            <w:t xml:space="preserve">in the legislation. </w:t>
          </w:r>
        </w:p>
        <w:p w14:paraId="4B8C36E4" w14:textId="77777777" w:rsidR="00C608E3" w:rsidRDefault="00C608E3" w:rsidP="007A7D16">
          <w:pPr>
            <w:pStyle w:val="PolicyBody"/>
          </w:pPr>
        </w:p>
        <w:p w14:paraId="178A6BFB" w14:textId="2F91B119" w:rsidR="00C608E3" w:rsidRDefault="00C608E3" w:rsidP="00C608E3">
          <w:pPr>
            <w:pStyle w:val="RecTitle"/>
          </w:pPr>
          <w:r>
            <w:t>Translator needs to be expressly defined as a certified professional</w:t>
          </w:r>
        </w:p>
        <w:p w14:paraId="4AA0790C" w14:textId="77777777" w:rsidR="00563983" w:rsidRDefault="00563983" w:rsidP="007A7D16">
          <w:pPr>
            <w:pStyle w:val="PolicyBody"/>
          </w:pPr>
        </w:p>
        <w:p w14:paraId="32EA4331" w14:textId="77777777" w:rsidR="00CB4256" w:rsidRDefault="00A77A8C" w:rsidP="007A7D16">
          <w:pPr>
            <w:pStyle w:val="PolicyBody"/>
          </w:pPr>
          <w:r>
            <w:t>We appreciate</w:t>
          </w:r>
          <w:r w:rsidR="005878E9">
            <w:t xml:space="preserve"> that</w:t>
          </w:r>
          <w:r>
            <w:t xml:space="preserve"> for some people, translators will be a critical aspect to this</w:t>
          </w:r>
          <w:r w:rsidR="00CC2A35">
            <w:t xml:space="preserve">. We note that the legislation expressly permits </w:t>
          </w:r>
          <w:r w:rsidR="007C2B60">
            <w:t>communication with the assistance of a translator</w:t>
          </w:r>
          <w:r w:rsidR="005878E9">
            <w:t>, which we support, however</w:t>
          </w:r>
          <w:r w:rsidR="007C2B60">
            <w:t xml:space="preserve"> PDCN considers tha</w:t>
          </w:r>
          <w:r w:rsidR="005878E9">
            <w:t>t there needs to be s</w:t>
          </w:r>
          <w:r w:rsidR="009E1C27">
            <w:t>tronger</w:t>
          </w:r>
          <w:r w:rsidR="005878E9">
            <w:t xml:space="preserve"> caveats around this</w:t>
          </w:r>
          <w:r w:rsidR="00501A4D">
            <w:t>.</w:t>
          </w:r>
          <w:r w:rsidR="009E1C27">
            <w:t xml:space="preserve"> </w:t>
          </w:r>
        </w:p>
        <w:p w14:paraId="5A71B565" w14:textId="77777777" w:rsidR="00CB4256" w:rsidRDefault="00CB4256" w:rsidP="007A7D16">
          <w:pPr>
            <w:pStyle w:val="PolicyBody"/>
          </w:pPr>
        </w:p>
        <w:p w14:paraId="68D86570" w14:textId="0F55E05E" w:rsidR="007C2B60" w:rsidRDefault="00501A4D" w:rsidP="007A7D16">
          <w:pPr>
            <w:pStyle w:val="PolicyBody"/>
          </w:pPr>
          <w:r>
            <w:t>Currently,</w:t>
          </w:r>
          <w:r w:rsidR="0058629B">
            <w:t xml:space="preserve"> the name, contact details and accreditation details of translators are required when an individual uses an interpreter, which </w:t>
          </w:r>
          <w:r w:rsidR="00705048">
            <w:t>implies that the intention is that a professional accredited interpreter is always used, however this is not made explicit and we think that it should be</w:t>
          </w:r>
          <w:r w:rsidR="004447E9">
            <w:t>, to</w:t>
          </w:r>
          <w:r w:rsidR="00E67CDE">
            <w:t xml:space="preserve"> avoid </w:t>
          </w:r>
          <w:r w:rsidR="009046FA">
            <w:t>any confusion on the issue</w:t>
          </w:r>
          <w:r w:rsidR="00CB4256">
            <w:t xml:space="preserve"> and prevent the scenario we have </w:t>
          </w:r>
          <w:r w:rsidR="00083EEE">
            <w:t>presented above.</w:t>
          </w:r>
        </w:p>
        <w:p w14:paraId="3D9B7379" w14:textId="77777777" w:rsidR="00793FB8" w:rsidRDefault="00793FB8" w:rsidP="007A7D16">
          <w:pPr>
            <w:pStyle w:val="PolicyBody"/>
          </w:pPr>
        </w:p>
        <w:p w14:paraId="7EFED9A4" w14:textId="136C69CE" w:rsidR="00793FB8" w:rsidRDefault="00793FB8" w:rsidP="00773C98">
          <w:pPr>
            <w:pStyle w:val="RecTitle"/>
          </w:pPr>
          <w:r>
            <w:t xml:space="preserve">Recommendation 5: </w:t>
          </w:r>
        </w:p>
        <w:p w14:paraId="14DFCB59" w14:textId="35B2E07E" w:rsidR="00793FB8" w:rsidRDefault="00793FB8" w:rsidP="003B0DCC">
          <w:pPr>
            <w:pStyle w:val="RecBody"/>
          </w:pPr>
          <w:r>
            <w:t>That</w:t>
          </w:r>
          <w:r w:rsidR="00772DA0">
            <w:t xml:space="preserve"> a</w:t>
          </w:r>
          <w:r>
            <w:t xml:space="preserve"> </w:t>
          </w:r>
          <w:r w:rsidR="0061508F">
            <w:t>translator is</w:t>
          </w:r>
          <w:r w:rsidR="0092095C">
            <w:t xml:space="preserve"> expressly</w:t>
          </w:r>
          <w:r w:rsidR="0061508F">
            <w:t xml:space="preserve"> defined as </w:t>
          </w:r>
          <w:r w:rsidR="00122EAB">
            <w:t xml:space="preserve">a </w:t>
          </w:r>
          <w:r w:rsidR="0092095C">
            <w:t xml:space="preserve">someone who is accredited and certified. </w:t>
          </w:r>
        </w:p>
        <w:p w14:paraId="00CD3D05" w14:textId="77777777" w:rsidR="009046FA" w:rsidRDefault="009046FA" w:rsidP="007A7D16">
          <w:pPr>
            <w:pStyle w:val="PolicyBody"/>
          </w:pPr>
        </w:p>
        <w:p w14:paraId="15CDD6DB" w14:textId="7019877B" w:rsidR="009046FA" w:rsidRDefault="009046FA" w:rsidP="009046FA">
          <w:pPr>
            <w:pStyle w:val="RecTitle"/>
          </w:pPr>
          <w:r>
            <w:t xml:space="preserve">The written declaration </w:t>
          </w:r>
        </w:p>
        <w:p w14:paraId="013D3160" w14:textId="77777777" w:rsidR="00083EEE" w:rsidRPr="00DE463D" w:rsidRDefault="00083EEE" w:rsidP="00DE463D">
          <w:pPr>
            <w:pStyle w:val="PolicyBody"/>
          </w:pPr>
        </w:p>
        <w:p w14:paraId="6D596083" w14:textId="77777777" w:rsidR="00AA5C42" w:rsidRDefault="00083EEE" w:rsidP="00DE463D">
          <w:pPr>
            <w:pStyle w:val="PolicyBody"/>
          </w:pPr>
          <w:r w:rsidRPr="00DE463D">
            <w:t>We understand that the written declaration will be in an approved form</w:t>
          </w:r>
          <w:r w:rsidR="00D95415" w:rsidRPr="00DE463D">
            <w:t xml:space="preserve"> and will be required to be signed by the person seeking to access VAD. </w:t>
          </w:r>
        </w:p>
        <w:p w14:paraId="4554165B" w14:textId="77777777" w:rsidR="00AA5C42" w:rsidRDefault="00AA5C42" w:rsidP="00DE463D">
          <w:pPr>
            <w:pStyle w:val="PolicyBody"/>
          </w:pPr>
        </w:p>
        <w:p w14:paraId="4E15DB49" w14:textId="61770662" w:rsidR="00B9382E" w:rsidRDefault="003C153F" w:rsidP="00DE463D">
          <w:pPr>
            <w:pStyle w:val="PolicyBody"/>
          </w:pPr>
          <w:r>
            <w:t xml:space="preserve">It is important that the written declaration is </w:t>
          </w:r>
          <w:r w:rsidR="005C2802">
            <w:t>accessible for people who have diverse communication needs, for instance that</w:t>
          </w:r>
          <w:r w:rsidR="00A2773D">
            <w:t xml:space="preserve"> it </w:t>
          </w:r>
          <w:r w:rsidR="00B9382E">
            <w:t>can</w:t>
          </w:r>
          <w:r w:rsidR="00A2773D">
            <w:t xml:space="preserve"> be read by an auto-reader, that it is provided in </w:t>
          </w:r>
          <w:r w:rsidR="005E4DB5">
            <w:t xml:space="preserve">alternative formats, such as braille, or that </w:t>
          </w:r>
          <w:r w:rsidR="00B9382E">
            <w:t xml:space="preserve">the person seeking to complete the written declaration has access to a qualified interpreter. </w:t>
          </w:r>
          <w:r w:rsidR="009107D4">
            <w:t>In some instances this may require the written declaration to be provided in an electronic format</w:t>
          </w:r>
          <w:r w:rsidR="000406BB">
            <w:t xml:space="preserve"> such as a PDF or a .docx. </w:t>
          </w:r>
        </w:p>
        <w:p w14:paraId="35ECCFF3" w14:textId="77777777" w:rsidR="006F764B" w:rsidRDefault="00B9382E" w:rsidP="00DE463D">
          <w:pPr>
            <w:pStyle w:val="PolicyBody"/>
          </w:pPr>
          <w:r>
            <w:t xml:space="preserve">We </w:t>
          </w:r>
          <w:r w:rsidR="007E3C04">
            <w:t xml:space="preserve">note that there is capacity for the individual to sign the form themselves, or have someone else sign on their behalf, </w:t>
          </w:r>
          <w:r w:rsidR="00A51797">
            <w:t>in the presence of witnesses.</w:t>
          </w:r>
          <w:r w:rsidR="003351C3">
            <w:t xml:space="preserve"> </w:t>
          </w:r>
          <w:r w:rsidR="005D4934">
            <w:t xml:space="preserve">We understand that in most instances an individual would provide their written signature, however, our members would benefit from the capacity to provide their electronic signature, in the presence of a witness, in the case that they cannot physically sign as an alternative to having someone sign on their behalf. </w:t>
          </w:r>
        </w:p>
        <w:p w14:paraId="64EB1872" w14:textId="77777777" w:rsidR="006F764B" w:rsidRDefault="006F764B" w:rsidP="00DE463D">
          <w:pPr>
            <w:pStyle w:val="PolicyBody"/>
          </w:pPr>
        </w:p>
        <w:p w14:paraId="163FEE72" w14:textId="58F25D1D" w:rsidR="003351C3" w:rsidRDefault="00E8158E" w:rsidP="00DE463D">
          <w:pPr>
            <w:pStyle w:val="PolicyBody"/>
          </w:pPr>
          <w:r>
            <w:t xml:space="preserve">We are satisfied with the checks and balances in place to ensure that the individual’s signature is their own, </w:t>
          </w:r>
          <w:r w:rsidR="006F764B">
            <w:t xml:space="preserve">or that anyone else signing on behalf of the individual does so with the individual’s consent. </w:t>
          </w:r>
        </w:p>
        <w:p w14:paraId="46B9BCA0" w14:textId="77777777" w:rsidR="00001E89" w:rsidRDefault="00001E89" w:rsidP="00DE463D">
          <w:pPr>
            <w:pStyle w:val="PolicyBody"/>
          </w:pPr>
        </w:p>
        <w:p w14:paraId="5BEAF843" w14:textId="7C99FAB7" w:rsidR="00001E89" w:rsidRDefault="00001E89" w:rsidP="00001E89">
          <w:pPr>
            <w:pStyle w:val="RecTitle"/>
          </w:pPr>
          <w:r>
            <w:t>Recommendation 6:</w:t>
          </w:r>
        </w:p>
        <w:p w14:paraId="3E01D6D9" w14:textId="2E70C69F" w:rsidR="00001E89" w:rsidRDefault="00772DA0" w:rsidP="003B0DCC">
          <w:pPr>
            <w:pStyle w:val="RecBody"/>
          </w:pPr>
          <w:r>
            <w:t xml:space="preserve">That the Bill expressly provides for the use of electronic signatures and </w:t>
          </w:r>
          <w:r w:rsidR="007C3027">
            <w:t>the approved form for the written declaration permit the use of accessible formats for persons with disability.</w:t>
          </w:r>
        </w:p>
        <w:p w14:paraId="5085DA53" w14:textId="77777777" w:rsidR="0035065F" w:rsidRDefault="0035065F" w:rsidP="003B0DCC">
          <w:pPr>
            <w:pStyle w:val="RecBody"/>
          </w:pPr>
        </w:p>
        <w:p w14:paraId="46892964" w14:textId="1A72769E" w:rsidR="00ED142E" w:rsidRDefault="00E8158E" w:rsidP="0035065F">
          <w:pPr>
            <w:pStyle w:val="Heading2"/>
            <w:rPr>
              <w:b/>
              <w:bCs/>
              <w:i/>
              <w:iCs/>
            </w:rPr>
          </w:pPr>
          <w:bookmarkStart w:id="9" w:name="_Toc88822576"/>
          <w:r w:rsidRPr="00ED142E">
            <w:rPr>
              <w:b/>
              <w:bCs/>
              <w:i/>
              <w:iCs/>
            </w:rPr>
            <w:t xml:space="preserve">Access </w:t>
          </w:r>
          <w:r w:rsidR="003E1E03" w:rsidRPr="00ED142E">
            <w:rPr>
              <w:b/>
              <w:bCs/>
              <w:i/>
              <w:iCs/>
            </w:rPr>
            <w:t>to V</w:t>
          </w:r>
          <w:r w:rsidR="004C2476">
            <w:rPr>
              <w:b/>
              <w:bCs/>
              <w:i/>
              <w:iCs/>
            </w:rPr>
            <w:t>oluntary Assisted Dying</w:t>
          </w:r>
          <w:r w:rsidRPr="00ED142E">
            <w:rPr>
              <w:b/>
              <w:bCs/>
              <w:i/>
              <w:iCs/>
            </w:rPr>
            <w:t xml:space="preserve"> </w:t>
          </w:r>
          <w:r w:rsidR="003E1E03" w:rsidRPr="00ED142E">
            <w:rPr>
              <w:b/>
              <w:bCs/>
              <w:i/>
              <w:iCs/>
            </w:rPr>
            <w:t xml:space="preserve">for those in residential </w:t>
          </w:r>
          <w:r w:rsidR="00EB119C" w:rsidRPr="00ED142E">
            <w:rPr>
              <w:b/>
              <w:bCs/>
              <w:i/>
              <w:iCs/>
            </w:rPr>
            <w:t>facilities and health care establishments</w:t>
          </w:r>
          <w:bookmarkEnd w:id="9"/>
        </w:p>
        <w:p w14:paraId="2FF7A2A3" w14:textId="77777777" w:rsidR="0035065F" w:rsidRPr="0035065F" w:rsidRDefault="0035065F" w:rsidP="0035065F"/>
        <w:p w14:paraId="45FC1492" w14:textId="790371E5" w:rsidR="0020412F" w:rsidRDefault="0041323D" w:rsidP="00D946A0">
          <w:pPr>
            <w:pStyle w:val="PolicyBody"/>
          </w:pPr>
          <w:r>
            <w:t>A proportion of our members currently live in, or will transition to residential care</w:t>
          </w:r>
          <w:r w:rsidR="00BC6CE0">
            <w:t xml:space="preserve"> or health care establishments</w:t>
          </w:r>
          <w:r>
            <w:t xml:space="preserve"> at some point in their lives.</w:t>
          </w:r>
          <w:r w:rsidR="00B83F94">
            <w:t xml:space="preserve"> Many</w:t>
          </w:r>
          <w:r w:rsidR="00BC6CE0">
            <w:t xml:space="preserve"> of these</w:t>
          </w:r>
          <w:r w:rsidR="00B83F94">
            <w:t xml:space="preserve"> facilities are privately operated</w:t>
          </w:r>
          <w:r w:rsidR="00264734">
            <w:t xml:space="preserve"> </w:t>
          </w:r>
          <w:r w:rsidR="00BC6CE0">
            <w:t>and may not have the resources to administer</w:t>
          </w:r>
          <w:r w:rsidR="00264734">
            <w:t xml:space="preserve"> VAD onsite</w:t>
          </w:r>
          <w:r w:rsidR="00BC6CE0">
            <w:t xml:space="preserve">. In other instances, </w:t>
          </w:r>
          <w:r w:rsidR="004A1EC5">
            <w:t>there may be philosophical or religious barriers</w:t>
          </w:r>
          <w:r w:rsidR="006029F9">
            <w:t xml:space="preserve"> to certain facilities carrying out these processes. </w:t>
          </w:r>
          <w:r w:rsidR="00880F09">
            <w:t xml:space="preserve">It is important that individuals who live in such facilities, either as permanent residents, or on a temporary basis, have the same right to access VAD as any other individual. </w:t>
          </w:r>
        </w:p>
        <w:p w14:paraId="444FD9EA" w14:textId="77777777" w:rsidR="00D946A0" w:rsidRDefault="00D946A0" w:rsidP="00D946A0">
          <w:pPr>
            <w:pStyle w:val="PolicyBody"/>
          </w:pPr>
        </w:p>
        <w:p w14:paraId="261AE399" w14:textId="77777777" w:rsidR="00BA404D" w:rsidRDefault="00A739B2" w:rsidP="00156BBD">
          <w:pPr>
            <w:pStyle w:val="PolicyBody"/>
          </w:pPr>
          <w:r>
            <w:t>We believe that the</w:t>
          </w:r>
          <w:r w:rsidR="00D946A0">
            <w:t xml:space="preserve"> NSW</w:t>
          </w:r>
          <w:r>
            <w:t xml:space="preserve"> Bill has navigated this</w:t>
          </w:r>
          <w:r w:rsidR="00562B76">
            <w:t xml:space="preserve"> issue </w:t>
          </w:r>
          <w:r w:rsidR="00BC249B">
            <w:t xml:space="preserve">as well as can be expected, by </w:t>
          </w:r>
          <w:r w:rsidR="00527316">
            <w:t>requiring</w:t>
          </w:r>
          <w:r w:rsidR="00D36B31">
            <w:t xml:space="preserve"> </w:t>
          </w:r>
          <w:r w:rsidR="00527316">
            <w:t>residential care facilit</w:t>
          </w:r>
          <w:r w:rsidR="00D36B31">
            <w:t>ies and health care establishments that do not administer VAD</w:t>
          </w:r>
          <w:r w:rsidR="00527316">
            <w:t xml:space="preserve"> to facilitate </w:t>
          </w:r>
          <w:r w:rsidR="00C9212B">
            <w:t xml:space="preserve">an individual accessing those services either completely offsite or </w:t>
          </w:r>
          <w:r w:rsidR="00614995">
            <w:t>completely via outside personnel onsite.</w:t>
          </w:r>
        </w:p>
        <w:p w14:paraId="17B693E5" w14:textId="77777777" w:rsidR="0002282A" w:rsidRDefault="0002282A" w:rsidP="00156BBD">
          <w:pPr>
            <w:pStyle w:val="PolicyBody"/>
          </w:pPr>
        </w:p>
        <w:p w14:paraId="58E908AC" w14:textId="0D2841AF" w:rsidR="00112942" w:rsidRDefault="002809CF" w:rsidP="00156BBD">
          <w:pPr>
            <w:pStyle w:val="PolicyBody"/>
          </w:pPr>
          <w:r>
            <w:t>W</w:t>
          </w:r>
          <w:r w:rsidR="00C12999">
            <w:t>h</w:t>
          </w:r>
          <w:r w:rsidR="00AF2F96">
            <w:t>ilst the bill explicitly states that these facilities are expected to</w:t>
          </w:r>
          <w:r w:rsidR="00C12999">
            <w:t xml:space="preserve"> </w:t>
          </w:r>
          <w:r w:rsidR="00BA404D">
            <w:t>facilitat</w:t>
          </w:r>
          <w:r w:rsidR="00AF2F96">
            <w:t xml:space="preserve">e </w:t>
          </w:r>
          <w:r w:rsidR="00BA404D">
            <w:t xml:space="preserve">access to VAD, either onsite </w:t>
          </w:r>
          <w:r w:rsidR="00AF2F96">
            <w:t>or inhouse, it will be</w:t>
          </w:r>
          <w:r w:rsidR="00216878">
            <w:t xml:space="preserve"> necessary to specify what would be considered ‘</w:t>
          </w:r>
          <w:r w:rsidR="0002282A" w:rsidRPr="00F34982">
            <w:rPr>
              <w:i/>
              <w:iCs/>
            </w:rPr>
            <w:t>reasonable</w:t>
          </w:r>
          <w:r w:rsidR="00E70082">
            <w:rPr>
              <w:i/>
              <w:iCs/>
            </w:rPr>
            <w:t xml:space="preserve">’ </w:t>
          </w:r>
          <w:r w:rsidR="00E70082">
            <w:t>in terms of arranging onsite access or transferring an individual offsite</w:t>
          </w:r>
          <w:r w:rsidR="00DA3C26">
            <w:t>.</w:t>
          </w:r>
          <w:r w:rsidR="00D46BAD">
            <w:t xml:space="preserve"> </w:t>
          </w:r>
          <w:r w:rsidR="00DA3C26">
            <w:t>F</w:t>
          </w:r>
          <w:r w:rsidR="009F32ED">
            <w:t>or instance,</w:t>
          </w:r>
          <w:r w:rsidR="00D46BAD">
            <w:t xml:space="preserve"> in the context of facilitating onsite access</w:t>
          </w:r>
          <w:r w:rsidR="00E70082">
            <w:t xml:space="preserve"> to VAD,</w:t>
          </w:r>
          <w:r w:rsidR="008C65D2">
            <w:t xml:space="preserve"> </w:t>
          </w:r>
          <w:r w:rsidR="00E70082">
            <w:t xml:space="preserve">we would expect that the facility would </w:t>
          </w:r>
          <w:r w:rsidR="007605B8">
            <w:t>provide</w:t>
          </w:r>
          <w:r w:rsidR="00A66CFE">
            <w:t xml:space="preserve"> a </w:t>
          </w:r>
          <w:r w:rsidR="009F32ED">
            <w:t>private consulting space</w:t>
          </w:r>
          <w:r w:rsidR="001A5031">
            <w:t xml:space="preserve">, a private and comfortable place for the administration of the </w:t>
          </w:r>
          <w:r w:rsidR="00F34982">
            <w:t>dying substance</w:t>
          </w:r>
          <w:r w:rsidR="008C65D2">
            <w:t xml:space="preserve">, and </w:t>
          </w:r>
          <w:r w:rsidR="00FC0450">
            <w:t>ensure</w:t>
          </w:r>
          <w:r w:rsidR="007605B8">
            <w:t xml:space="preserve"> </w:t>
          </w:r>
          <w:r w:rsidR="00FC0450">
            <w:t>that the</w:t>
          </w:r>
          <w:r w:rsidR="00FF2302">
            <w:t xml:space="preserve"> individual</w:t>
          </w:r>
          <w:r w:rsidR="007605B8">
            <w:t xml:space="preserve"> has the usual supports and services they need to be able to effectively participate in </w:t>
          </w:r>
          <w:r w:rsidR="00F34982">
            <w:t>any of these</w:t>
          </w:r>
          <w:r w:rsidR="007605B8">
            <w:t xml:space="preserve"> process</w:t>
          </w:r>
          <w:r w:rsidR="00CC5720">
            <w:t>es</w:t>
          </w:r>
          <w:r w:rsidR="007605B8">
            <w:t xml:space="preserve">. </w:t>
          </w:r>
        </w:p>
        <w:p w14:paraId="6CCFAD67" w14:textId="77777777" w:rsidR="007605B8" w:rsidRDefault="007605B8" w:rsidP="00156BBD">
          <w:pPr>
            <w:pStyle w:val="PolicyBody"/>
          </w:pPr>
        </w:p>
        <w:p w14:paraId="04D81A62" w14:textId="7A6279A3" w:rsidR="00634C0E" w:rsidRDefault="00814490" w:rsidP="00156BBD">
          <w:pPr>
            <w:pStyle w:val="PolicyBody"/>
          </w:pPr>
          <w:r>
            <w:t xml:space="preserve">We are somewhat concerned that </w:t>
          </w:r>
          <w:r w:rsidR="00C0776A">
            <w:t xml:space="preserve">there will be a strong incentive for </w:t>
          </w:r>
          <w:r w:rsidR="00652B52">
            <w:t>some facilities</w:t>
          </w:r>
          <w:r w:rsidR="00C0776A">
            <w:t xml:space="preserve"> which do not provide VAD services on-site </w:t>
          </w:r>
          <w:r w:rsidR="00A475D7">
            <w:t>due to</w:t>
          </w:r>
          <w:r w:rsidR="00EC7300">
            <w:t xml:space="preserve"> philosophical or religious objections to VAD to want to have VAD processes occur </w:t>
          </w:r>
          <w:proofErr w:type="gramStart"/>
          <w:r w:rsidR="00EC7300">
            <w:t>off</w:t>
          </w:r>
          <w:r w:rsidR="00983217">
            <w:t>-</w:t>
          </w:r>
          <w:r w:rsidR="00EC7300">
            <w:t>site</w:t>
          </w:r>
          <w:proofErr w:type="gramEnd"/>
          <w:r w:rsidR="00A475D7">
            <w:t xml:space="preserve"> and it is very important that this does not undermine the welfare of the individual who may be too frail to be transferred.</w:t>
          </w:r>
          <w:r w:rsidR="00F67CA1">
            <w:t xml:space="preserve"> </w:t>
          </w:r>
          <w:r w:rsidR="00846859">
            <w:t>It may be appropriate to set penalties</w:t>
          </w:r>
          <w:r w:rsidR="00634C0E">
            <w:t xml:space="preserve"> for </w:t>
          </w:r>
          <w:r w:rsidR="00F67CA1">
            <w:t>residential facilities and health care establishments</w:t>
          </w:r>
          <w:r w:rsidR="001B3A44">
            <w:t xml:space="preserve"> that do not facilitate </w:t>
          </w:r>
          <w:r>
            <w:t>an individual’s choice to access VAD</w:t>
          </w:r>
          <w:r w:rsidR="00846859">
            <w:t xml:space="preserve"> or act outside the interests of the individual </w:t>
          </w:r>
          <w:r w:rsidR="00927DAD">
            <w:t xml:space="preserve">when facilitating access to VAD. </w:t>
          </w:r>
        </w:p>
        <w:p w14:paraId="37AC9F8B" w14:textId="77777777" w:rsidR="00634C0E" w:rsidRDefault="00634C0E" w:rsidP="00156BBD">
          <w:pPr>
            <w:pStyle w:val="PolicyBody"/>
          </w:pPr>
        </w:p>
        <w:p w14:paraId="2FF9DB19" w14:textId="23426738" w:rsidR="007557D0" w:rsidRDefault="00927DAD" w:rsidP="00156BBD">
          <w:pPr>
            <w:pStyle w:val="PolicyBody"/>
          </w:pPr>
          <w:r>
            <w:lastRenderedPageBreak/>
            <w:t xml:space="preserve">A further consideration </w:t>
          </w:r>
          <w:r w:rsidR="001920E0">
            <w:t>should be whether it</w:t>
          </w:r>
          <w:r w:rsidR="0004613D">
            <w:t xml:space="preserve"> may</w:t>
          </w:r>
          <w:r w:rsidR="00BD35FB">
            <w:t xml:space="preserve"> also</w:t>
          </w:r>
          <w:r w:rsidR="0004613D">
            <w:t xml:space="preserve"> be appropriate </w:t>
          </w:r>
          <w:r w:rsidR="00BD35FB">
            <w:t>for individuals to be able to</w:t>
          </w:r>
          <w:r w:rsidR="00F34982">
            <w:t xml:space="preserve"> participate in some aspects of the VAD process, for example</w:t>
          </w:r>
          <w:r w:rsidR="00BD35FB">
            <w:t xml:space="preserve"> mak</w:t>
          </w:r>
          <w:r w:rsidR="001920E0">
            <w:t>ing an</w:t>
          </w:r>
          <w:r w:rsidR="00BD35FB">
            <w:t xml:space="preserve"> initial request</w:t>
          </w:r>
          <w:r w:rsidR="001920E0">
            <w:t>,</w:t>
          </w:r>
          <w:r w:rsidR="00BD35FB">
            <w:t xml:space="preserve"> via</w:t>
          </w:r>
          <w:r w:rsidR="001920E0">
            <w:t xml:space="preserve"> </w:t>
          </w:r>
          <w:r w:rsidR="00252D19">
            <w:t>web consultation,</w:t>
          </w:r>
          <w:r w:rsidR="005514E2">
            <w:t xml:space="preserve"> noting that this may be </w:t>
          </w:r>
          <w:r w:rsidR="000972CF">
            <w:t>an</w:t>
          </w:r>
          <w:r w:rsidR="005514E2">
            <w:t xml:space="preserve"> option f</w:t>
          </w:r>
          <w:r w:rsidR="00DD27A2">
            <w:t xml:space="preserve">or individuals who cannot be easily transferred, or </w:t>
          </w:r>
          <w:r w:rsidR="00156BBD">
            <w:t>are residing in</w:t>
          </w:r>
          <w:r w:rsidR="00DD27A2">
            <w:t xml:space="preserve"> remote or regional areas where </w:t>
          </w:r>
          <w:r w:rsidR="00E91F60">
            <w:t>a face</w:t>
          </w:r>
          <w:r w:rsidR="00156BBD">
            <w:t>-</w:t>
          </w:r>
          <w:r w:rsidR="00E91F60">
            <w:t>to</w:t>
          </w:r>
          <w:r w:rsidR="00156BBD">
            <w:t>-</w:t>
          </w:r>
          <w:r w:rsidR="00E91F60">
            <w:t>face visit with a suitably qualified medical</w:t>
          </w:r>
          <w:r w:rsidR="00156BBD">
            <w:t xml:space="preserve"> practi</w:t>
          </w:r>
          <w:r w:rsidR="003F0010">
            <w:t>tioner may</w:t>
          </w:r>
          <w:r w:rsidR="00252D19">
            <w:t xml:space="preserve"> otherwise</w:t>
          </w:r>
          <w:r w:rsidR="003F0010">
            <w:t xml:space="preserve"> be difficult. </w:t>
          </w:r>
        </w:p>
        <w:p w14:paraId="6EDE6943" w14:textId="77777777" w:rsidR="00BE4E98" w:rsidRDefault="00BE4E98" w:rsidP="00156BBD">
          <w:pPr>
            <w:pStyle w:val="PolicyBody"/>
          </w:pPr>
        </w:p>
        <w:p w14:paraId="4CDEB2F6" w14:textId="4F1F4998" w:rsidR="00420C1E" w:rsidRPr="0035065F" w:rsidRDefault="00420C1E" w:rsidP="0035065F">
          <w:pPr>
            <w:pStyle w:val="RecTitle"/>
          </w:pPr>
          <w:r>
            <w:t xml:space="preserve">Recommendation 7: </w:t>
          </w:r>
        </w:p>
        <w:p w14:paraId="5158D48F" w14:textId="1E677976" w:rsidR="00935242" w:rsidRDefault="00935242" w:rsidP="00773C98">
          <w:pPr>
            <w:pStyle w:val="RecBody"/>
          </w:pPr>
          <w:r>
            <w:t xml:space="preserve">That </w:t>
          </w:r>
          <w:r w:rsidR="00C87930">
            <w:t xml:space="preserve">supporting regulation </w:t>
          </w:r>
          <w:r w:rsidR="00713FF7">
            <w:t xml:space="preserve">provides examples of the types of </w:t>
          </w:r>
          <w:r w:rsidR="00EA3294">
            <w:t>actions that would ordinarily</w:t>
          </w:r>
          <w:r w:rsidR="00713FF7">
            <w:t xml:space="preserve"> be</w:t>
          </w:r>
          <w:r w:rsidR="00C87930">
            <w:t xml:space="preserve"> expected </w:t>
          </w:r>
          <w:r w:rsidR="005755E6">
            <w:t xml:space="preserve">to be within the scope of reasonable efforts by </w:t>
          </w:r>
          <w:r w:rsidR="00C87930">
            <w:t xml:space="preserve">residential </w:t>
          </w:r>
          <w:r w:rsidR="00713FF7">
            <w:t xml:space="preserve">facilities and health care establishments </w:t>
          </w:r>
          <w:r w:rsidR="005755E6">
            <w:t>to</w:t>
          </w:r>
          <w:r w:rsidR="00713FF7">
            <w:t xml:space="preserve"> facilitat</w:t>
          </w:r>
          <w:r w:rsidR="005755E6">
            <w:t>e</w:t>
          </w:r>
          <w:r w:rsidR="00713FF7">
            <w:t xml:space="preserve"> access to VAD</w:t>
          </w:r>
          <w:r w:rsidR="005755E6">
            <w:t xml:space="preserve"> both</w:t>
          </w:r>
          <w:r w:rsidR="00713FF7">
            <w:t xml:space="preserve"> on premises and offsite. </w:t>
          </w:r>
        </w:p>
        <w:p w14:paraId="71AB87BD" w14:textId="77777777" w:rsidR="00420C1E" w:rsidRDefault="00420C1E" w:rsidP="00420C1E">
          <w:pPr>
            <w:pStyle w:val="RecTitle"/>
          </w:pPr>
        </w:p>
        <w:p w14:paraId="7430441A" w14:textId="16846F38" w:rsidR="00BE4E98" w:rsidRDefault="00BE4E98" w:rsidP="00773C98">
          <w:pPr>
            <w:pStyle w:val="RecTitle"/>
          </w:pPr>
          <w:r>
            <w:t xml:space="preserve">Recommendation </w:t>
          </w:r>
          <w:r w:rsidR="00420C1E">
            <w:t>8</w:t>
          </w:r>
          <w:r>
            <w:t>:</w:t>
          </w:r>
        </w:p>
        <w:p w14:paraId="5083271A" w14:textId="6ABBCCD0" w:rsidR="00BE4E98" w:rsidRDefault="00BE4E98" w:rsidP="003B0DCC">
          <w:pPr>
            <w:pStyle w:val="RecBody"/>
          </w:pPr>
          <w:r>
            <w:t>Tha</w:t>
          </w:r>
          <w:r w:rsidR="006147DE">
            <w:t xml:space="preserve">t the legislation </w:t>
          </w:r>
          <w:r w:rsidR="00420C1E">
            <w:t>prescribes</w:t>
          </w:r>
          <w:r w:rsidR="006147DE">
            <w:t xml:space="preserve"> penalties for </w:t>
          </w:r>
          <w:r w:rsidR="004F38EA">
            <w:t xml:space="preserve">residential facilities and health care establishments </w:t>
          </w:r>
          <w:r w:rsidR="00700D26">
            <w:t xml:space="preserve">which </w:t>
          </w:r>
          <w:r w:rsidR="00744D8A">
            <w:t xml:space="preserve">do not facilitate an individual’s </w:t>
          </w:r>
          <w:r w:rsidR="00420C1E">
            <w:t>choice to access VAD or act outside the interests of the individual when facilitating access to VAD.</w:t>
          </w:r>
        </w:p>
        <w:p w14:paraId="2D3A6E71" w14:textId="77777777" w:rsidR="00894A27" w:rsidRDefault="00894A27" w:rsidP="00156BBD">
          <w:pPr>
            <w:pStyle w:val="PolicyBody"/>
          </w:pPr>
        </w:p>
        <w:p w14:paraId="46022725" w14:textId="5330A0E8" w:rsidR="00894A27" w:rsidRDefault="00894A27" w:rsidP="00713440">
          <w:pPr>
            <w:pStyle w:val="Heading1"/>
          </w:pPr>
          <w:bookmarkStart w:id="10" w:name="_Toc88822577"/>
          <w:r>
            <w:t>Concluding comments</w:t>
          </w:r>
          <w:bookmarkEnd w:id="10"/>
        </w:p>
        <w:p w14:paraId="2510F212" w14:textId="77777777" w:rsidR="00713440" w:rsidRPr="00713440" w:rsidRDefault="00713440" w:rsidP="00713440"/>
        <w:p w14:paraId="12DE6CA6" w14:textId="510EE57D" w:rsidR="003A3D45" w:rsidRDefault="00894A27" w:rsidP="00713440">
          <w:pPr>
            <w:pStyle w:val="PolicyBody"/>
          </w:pPr>
          <w:r>
            <w:t xml:space="preserve">We do not envy the responsibility of legislators in drafting this Bill, given the significant public interest it has generated and the polarised </w:t>
          </w:r>
          <w:r w:rsidR="00920CAF">
            <w:t>responses the Bill has already g</w:t>
          </w:r>
          <w:r w:rsidR="00104B5F">
            <w:t xml:space="preserve">arnered </w:t>
          </w:r>
          <w:r w:rsidR="00920CAF">
            <w:t xml:space="preserve">across society. </w:t>
          </w:r>
          <w:r w:rsidR="0010722C">
            <w:t>The contemplation of when it</w:t>
          </w:r>
          <w:r w:rsidR="00596859">
            <w:t xml:space="preserve"> is</w:t>
          </w:r>
          <w:r w:rsidR="0010722C">
            <w:t xml:space="preserve"> appropriate – and legal – to end one’s life, is both inherently a</w:t>
          </w:r>
          <w:r w:rsidR="006A6F64">
            <w:t xml:space="preserve"> subjective</w:t>
          </w:r>
          <w:r w:rsidR="0010722C">
            <w:t xml:space="preserve"> decision, but also a</w:t>
          </w:r>
          <w:r w:rsidR="006A6F64">
            <w:t>n objective</w:t>
          </w:r>
          <w:r w:rsidR="0010722C">
            <w:t xml:space="preserve"> one</w:t>
          </w:r>
          <w:r w:rsidR="00965B6E">
            <w:t>,</w:t>
          </w:r>
          <w:r w:rsidR="00976149">
            <w:t xml:space="preserve"> </w:t>
          </w:r>
          <w:r w:rsidR="00596859">
            <w:t xml:space="preserve">since the line that is drawn in terms of eligibility </w:t>
          </w:r>
          <w:r w:rsidR="00087BCC">
            <w:t xml:space="preserve">must be determined </w:t>
          </w:r>
          <w:r w:rsidR="009C663E">
            <w:t xml:space="preserve">with </w:t>
          </w:r>
          <w:r w:rsidR="0014216B">
            <w:t xml:space="preserve">consideration of the </w:t>
          </w:r>
          <w:r w:rsidR="00DF1673">
            <w:t>fundamental principle that</w:t>
          </w:r>
          <w:r w:rsidR="000D3E1A">
            <w:t xml:space="preserve"> </w:t>
          </w:r>
          <w:r w:rsidR="00DF1673">
            <w:t xml:space="preserve">life is inherently valuable </w:t>
          </w:r>
          <w:r w:rsidR="00DF4305">
            <w:t xml:space="preserve"> life,</w:t>
          </w:r>
          <w:r w:rsidR="00965B6E">
            <w:t xml:space="preserve"> and society consensus on </w:t>
          </w:r>
          <w:r w:rsidR="00DF4305">
            <w:t xml:space="preserve">when the quality of life is sufficiently </w:t>
          </w:r>
          <w:r w:rsidR="00786AE3">
            <w:t>compromised t</w:t>
          </w:r>
          <w:r w:rsidR="009D67AE">
            <w:t xml:space="preserve">o the point that </w:t>
          </w:r>
          <w:r w:rsidR="00F771B2">
            <w:t xml:space="preserve">an individual should have the choice to </w:t>
          </w:r>
          <w:r w:rsidR="00104B5F">
            <w:t xml:space="preserve">die. </w:t>
          </w:r>
        </w:p>
        <w:p w14:paraId="0C56696D" w14:textId="77777777" w:rsidR="00713440" w:rsidRDefault="00713440" w:rsidP="00713440">
          <w:pPr>
            <w:pStyle w:val="PolicyBody"/>
          </w:pPr>
        </w:p>
        <w:p w14:paraId="1B723AD4" w14:textId="17D9CD85" w:rsidR="003A3D45" w:rsidRDefault="00671FD5" w:rsidP="00713440">
          <w:pPr>
            <w:pStyle w:val="PolicyBody"/>
          </w:pPr>
          <w:r>
            <w:t xml:space="preserve">Legislation </w:t>
          </w:r>
          <w:r w:rsidR="005273AB">
            <w:t xml:space="preserve">which examines quality of life, has the </w:t>
          </w:r>
          <w:r>
            <w:t xml:space="preserve">potential to </w:t>
          </w:r>
          <w:r w:rsidR="00E50536">
            <w:t>undermine the value of the lives of many groups of people – including people with physical disabilities</w:t>
          </w:r>
          <w:r w:rsidR="00374B90">
            <w:t>, wh</w:t>
          </w:r>
          <w:r w:rsidR="00494555">
            <w:t xml:space="preserve">ose lives do not conform with </w:t>
          </w:r>
          <w:r w:rsidR="00123C25">
            <w:t>mainstream norms</w:t>
          </w:r>
          <w:r w:rsidR="00E50536">
            <w:t xml:space="preserve"> </w:t>
          </w:r>
          <w:r w:rsidR="00FE4EE6">
            <w:t xml:space="preserve">Without sufficient checks and balances legislation that </w:t>
          </w:r>
          <w:r w:rsidR="009703A7">
            <w:t>is su</w:t>
          </w:r>
          <w:r w:rsidR="00801EB6">
            <w:t xml:space="preserve">pposed to give people </w:t>
          </w:r>
          <w:r w:rsidR="006317CD">
            <w:t xml:space="preserve">the choice to end intolerable suffering </w:t>
          </w:r>
          <w:r w:rsidR="00801EB6">
            <w:t xml:space="preserve">could be used as a vehicle </w:t>
          </w:r>
          <w:r w:rsidR="00B34AFA">
            <w:t xml:space="preserve">to inflict the </w:t>
          </w:r>
          <w:r w:rsidR="00801EB6">
            <w:t>exact opposite</w:t>
          </w:r>
          <w:r w:rsidR="00B34AFA">
            <w:t>,</w:t>
          </w:r>
          <w:r w:rsidR="00801EB6">
            <w:t xml:space="preserve"> with </w:t>
          </w:r>
          <w:r w:rsidR="003A3D45">
            <w:t xml:space="preserve">the worst possible consequences. </w:t>
          </w:r>
        </w:p>
        <w:p w14:paraId="156F2AAA" w14:textId="77777777" w:rsidR="00713440" w:rsidRDefault="00713440" w:rsidP="00713440">
          <w:pPr>
            <w:pStyle w:val="PolicyBody"/>
          </w:pPr>
        </w:p>
        <w:p w14:paraId="30CBD030" w14:textId="77777777" w:rsidR="003B0DCC" w:rsidRDefault="003A3D45" w:rsidP="00713440">
          <w:pPr>
            <w:pStyle w:val="PolicyBody"/>
          </w:pPr>
          <w:r>
            <w:t xml:space="preserve">PDCN considers that the NSW Voluntary Assisted Dying Bill </w:t>
          </w:r>
          <w:r w:rsidR="00A666D0">
            <w:t xml:space="preserve">carefully navigates these issues and </w:t>
          </w:r>
          <w:r w:rsidR="007B40BC">
            <w:t>most importantly to us, contains strong safeguards to protect the rights of people with disability</w:t>
          </w:r>
          <w:r w:rsidR="00A8741F">
            <w:t>,</w:t>
          </w:r>
          <w:r w:rsidR="007648B3">
            <w:t xml:space="preserve"> </w:t>
          </w:r>
          <w:r w:rsidR="003B0DCC">
            <w:t>via sound</w:t>
          </w:r>
          <w:r w:rsidR="00F30D9B">
            <w:t xml:space="preserve">, rights-based </w:t>
          </w:r>
          <w:r w:rsidR="007648B3">
            <w:t>principles that we can support</w:t>
          </w:r>
          <w:r w:rsidR="00F30D9B">
            <w:t>.</w:t>
          </w:r>
          <w:r w:rsidR="003B0DCC">
            <w:t xml:space="preserve"> </w:t>
          </w:r>
        </w:p>
        <w:p w14:paraId="62757186" w14:textId="77777777" w:rsidR="003B0DCC" w:rsidRDefault="003B0DCC" w:rsidP="00713440">
          <w:pPr>
            <w:pStyle w:val="PolicyBody"/>
          </w:pPr>
        </w:p>
        <w:p w14:paraId="18CDBEE8" w14:textId="6237A253" w:rsidR="00C94BB6" w:rsidRDefault="00F67C50" w:rsidP="00713440">
          <w:pPr>
            <w:pStyle w:val="PolicyBody"/>
          </w:pPr>
          <w:r>
            <w:t xml:space="preserve">Having said this, we do think that there are opportunities to </w:t>
          </w:r>
          <w:r w:rsidR="00AC2A5D">
            <w:t>further safeguard the interests of those seeking to access VAD</w:t>
          </w:r>
          <w:r w:rsidR="005E5D43">
            <w:t xml:space="preserve"> and </w:t>
          </w:r>
          <w:r w:rsidR="00C94BB6">
            <w:t xml:space="preserve">several ways of </w:t>
          </w:r>
          <w:r w:rsidR="00E36110">
            <w:t>ways in which the</w:t>
          </w:r>
          <w:r w:rsidR="005E5D43">
            <w:t xml:space="preserve"> Bill’s</w:t>
          </w:r>
          <w:r w:rsidR="00E36110">
            <w:t xml:space="preserve"> principles might</w:t>
          </w:r>
          <w:r w:rsidR="003B0DCC">
            <w:t xml:space="preserve"> be</w:t>
          </w:r>
          <w:r w:rsidR="00E36110">
            <w:t xml:space="preserve"> </w:t>
          </w:r>
          <w:r w:rsidR="0014535B">
            <w:t>realised more effectively</w:t>
          </w:r>
          <w:r w:rsidR="00C94BB6">
            <w:t xml:space="preserve">. </w:t>
          </w:r>
        </w:p>
        <w:p w14:paraId="608D1294" w14:textId="77777777" w:rsidR="003B0DCC" w:rsidRDefault="003B0DCC" w:rsidP="00713440">
          <w:pPr>
            <w:pStyle w:val="PolicyBody"/>
          </w:pPr>
        </w:p>
        <w:p w14:paraId="47129294" w14:textId="0B5B4257" w:rsidR="003A3D45" w:rsidRDefault="00193DF9" w:rsidP="00713440">
          <w:pPr>
            <w:pStyle w:val="PolicyBody"/>
          </w:pPr>
          <w:r>
            <w:t>PDCN</w:t>
          </w:r>
          <w:r w:rsidR="0014535B">
            <w:t xml:space="preserve"> would welcome </w:t>
          </w:r>
          <w:r w:rsidR="0001522B">
            <w:t xml:space="preserve">the </w:t>
          </w:r>
          <w:r w:rsidR="0014535B">
            <w:t xml:space="preserve">opportunity to </w:t>
          </w:r>
          <w:r w:rsidR="00F32842">
            <w:t xml:space="preserve">engage further with the </w:t>
          </w:r>
          <w:r w:rsidR="00713440">
            <w:t>Committee</w:t>
          </w:r>
          <w:r w:rsidR="00F32842">
            <w:t xml:space="preserve"> </w:t>
          </w:r>
          <w:r w:rsidR="00713440">
            <w:t>regarding any</w:t>
          </w:r>
          <w:r w:rsidR="00F32842">
            <w:t xml:space="preserve"> aspect of this submission.</w:t>
          </w:r>
        </w:p>
        <w:p w14:paraId="5BA80E7F" w14:textId="11FB549F" w:rsidR="008B370B" w:rsidRDefault="00D86255" w:rsidP="00EA46C0">
          <w:pPr>
            <w:pStyle w:val="NoSpacing"/>
          </w:pPr>
        </w:p>
      </w:sdtContent>
    </w:sdt>
    <w:sectPr w:rsidR="008B370B" w:rsidSect="00011837">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312E3" w14:textId="77777777" w:rsidR="00D86255" w:rsidRDefault="00D86255" w:rsidP="00140A14">
      <w:pPr>
        <w:spacing w:after="0" w:line="240" w:lineRule="auto"/>
      </w:pPr>
      <w:r>
        <w:separator/>
      </w:r>
    </w:p>
  </w:endnote>
  <w:endnote w:type="continuationSeparator" w:id="0">
    <w:p w14:paraId="190BEA8B" w14:textId="77777777" w:rsidR="00D86255" w:rsidRDefault="00D86255" w:rsidP="00140A14">
      <w:pPr>
        <w:spacing w:after="0" w:line="240" w:lineRule="auto"/>
      </w:pPr>
      <w:r>
        <w:continuationSeparator/>
      </w:r>
    </w:p>
  </w:endnote>
  <w:endnote w:type="continuationNotice" w:id="1">
    <w:p w14:paraId="7FEDDFF1" w14:textId="77777777" w:rsidR="00D86255" w:rsidRDefault="00D862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Calibr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582B64F2"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19AE22E5" wp14:editId="487D6184">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13CC7E32"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D0442" w14:textId="77777777" w:rsidR="00011837" w:rsidRDefault="00011837">
    <w:pPr>
      <w:pStyle w:val="Footer"/>
    </w:pPr>
    <w:r>
      <w:rPr>
        <w:noProof/>
      </w:rPr>
      <w:drawing>
        <wp:anchor distT="0" distB="0" distL="114300" distR="114300" simplePos="0" relativeHeight="251658241" behindDoc="1" locked="0" layoutInCell="1" allowOverlap="1" wp14:anchorId="0D12D2E2" wp14:editId="2630D7FC">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5571A" w14:textId="77777777" w:rsidR="00D86255" w:rsidRDefault="00D86255" w:rsidP="00140A14">
      <w:pPr>
        <w:spacing w:after="0" w:line="240" w:lineRule="auto"/>
      </w:pPr>
      <w:r>
        <w:separator/>
      </w:r>
    </w:p>
  </w:footnote>
  <w:footnote w:type="continuationSeparator" w:id="0">
    <w:p w14:paraId="0857B466" w14:textId="77777777" w:rsidR="00D86255" w:rsidRDefault="00D86255" w:rsidP="00140A14">
      <w:pPr>
        <w:spacing w:after="0" w:line="240" w:lineRule="auto"/>
      </w:pPr>
      <w:r>
        <w:continuationSeparator/>
      </w:r>
    </w:p>
  </w:footnote>
  <w:footnote w:type="continuationNotice" w:id="1">
    <w:p w14:paraId="32F0048A" w14:textId="77777777" w:rsidR="00D86255" w:rsidRDefault="00D86255">
      <w:pPr>
        <w:spacing w:after="0" w:line="240" w:lineRule="auto"/>
      </w:pPr>
    </w:p>
  </w:footnote>
  <w:footnote w:id="2">
    <w:p w14:paraId="5FAB0907" w14:textId="2E6D2400" w:rsidR="00C25A2F" w:rsidRDefault="00C25A2F">
      <w:pPr>
        <w:pStyle w:val="FootnoteText"/>
      </w:pPr>
      <w:r>
        <w:rPr>
          <w:rStyle w:val="FootnoteReference"/>
        </w:rPr>
        <w:footnoteRef/>
      </w:r>
      <w:r>
        <w:t xml:space="preserve"> </w:t>
      </w:r>
      <w:r w:rsidR="00ED6F13" w:rsidRPr="000B23A6">
        <w:rPr>
          <w:rFonts w:asciiTheme="minorHAnsi" w:hAnsiTheme="minorHAnsi" w:cstheme="minorHAnsi"/>
          <w:color w:val="202121"/>
          <w:shd w:val="clear" w:color="auto" w:fill="FCFCFC"/>
        </w:rPr>
        <w:t xml:space="preserve">Australian Bureau of Statistics (ABS) </w:t>
      </w:r>
      <w:r w:rsidR="00531E3C" w:rsidRPr="000B23A6">
        <w:rPr>
          <w:rFonts w:asciiTheme="minorHAnsi" w:hAnsiTheme="minorHAnsi" w:cstheme="minorHAnsi"/>
          <w:i/>
          <w:iCs/>
          <w:color w:val="202121"/>
          <w:shd w:val="clear" w:color="auto" w:fill="FCFCFC"/>
        </w:rPr>
        <w:t xml:space="preserve">Disability, Ageing and </w:t>
      </w:r>
      <w:proofErr w:type="spellStart"/>
      <w:r w:rsidR="00531E3C" w:rsidRPr="000B23A6">
        <w:rPr>
          <w:rFonts w:asciiTheme="minorHAnsi" w:hAnsiTheme="minorHAnsi" w:cstheme="minorHAnsi"/>
          <w:i/>
          <w:iCs/>
          <w:color w:val="202121"/>
          <w:shd w:val="clear" w:color="auto" w:fill="FCFCFC"/>
        </w:rPr>
        <w:t>Carers</w:t>
      </w:r>
      <w:proofErr w:type="spellEnd"/>
      <w:r w:rsidR="00531E3C" w:rsidRPr="000B23A6">
        <w:rPr>
          <w:rFonts w:asciiTheme="minorHAnsi" w:hAnsiTheme="minorHAnsi" w:cstheme="minorHAnsi"/>
          <w:i/>
          <w:iCs/>
          <w:color w:val="202121"/>
          <w:shd w:val="clear" w:color="auto" w:fill="FCFCFC"/>
        </w:rPr>
        <w:t xml:space="preserve"> </w:t>
      </w:r>
      <w:r w:rsidR="001B3BC4" w:rsidRPr="000B23A6">
        <w:rPr>
          <w:rFonts w:asciiTheme="minorHAnsi" w:hAnsiTheme="minorHAnsi" w:cstheme="minorHAnsi"/>
          <w:i/>
          <w:iCs/>
          <w:color w:val="202121"/>
          <w:shd w:val="clear" w:color="auto" w:fill="FCFCFC"/>
        </w:rPr>
        <w:t>Australia: Summary of Findings</w:t>
      </w:r>
      <w:r w:rsidR="005C2DC5" w:rsidRPr="000B23A6">
        <w:rPr>
          <w:rFonts w:asciiTheme="minorHAnsi" w:hAnsiTheme="minorHAnsi" w:cstheme="minorHAnsi"/>
          <w:color w:val="202121"/>
          <w:shd w:val="clear" w:color="auto" w:fill="FCFCFC"/>
        </w:rPr>
        <w:t xml:space="preserve">, 24 Oct 2019 </w:t>
      </w:r>
      <w:r w:rsidR="000B23A6" w:rsidRPr="000B23A6">
        <w:rPr>
          <w:rFonts w:asciiTheme="minorHAnsi" w:hAnsiTheme="minorHAnsi" w:cstheme="minorHAnsi"/>
          <w:color w:val="202121"/>
          <w:shd w:val="clear" w:color="auto" w:fill="FCFCFC"/>
        </w:rPr>
        <w:t>(with reference to NSW Data Cubes)</w:t>
      </w:r>
      <w:r w:rsidR="005C2DC5" w:rsidRPr="000B23A6">
        <w:rPr>
          <w:rFonts w:asciiTheme="minorHAnsi" w:hAnsiTheme="minorHAnsi" w:cstheme="minorHAnsi"/>
          <w:color w:val="202121"/>
          <w:shd w:val="clear" w:color="auto" w:fill="FCFCFC"/>
        </w:rPr>
        <w:t>&lt;</w:t>
      </w:r>
      <w:r w:rsidR="005C2DC5" w:rsidRPr="000B23A6">
        <w:rPr>
          <w:rFonts w:asciiTheme="minorHAnsi" w:hAnsiTheme="minorHAnsi" w:cstheme="minorHAnsi"/>
        </w:rPr>
        <w:t xml:space="preserve"> </w:t>
      </w:r>
      <w:hyperlink r:id="rId1" w:history="1">
        <w:r w:rsidR="005C2DC5" w:rsidRPr="000B23A6">
          <w:rPr>
            <w:rStyle w:val="Hyperlink"/>
            <w:rFonts w:asciiTheme="minorHAnsi" w:hAnsiTheme="minorHAnsi" w:cstheme="minorHAnsi"/>
          </w:rPr>
          <w:t>Disability, Ageing and Carers, Australia: Summary of Findings, 2018 | Australian Bureau of Statistics (abs.gov.au)</w:t>
        </w:r>
      </w:hyperlink>
      <w:r w:rsidR="005C2DC5" w:rsidRPr="000B23A6">
        <w:rPr>
          <w:rFonts w:asciiTheme="minorHAnsi" w:hAnsiTheme="minorHAnsi" w:cstheme="minorHAnsi"/>
          <w:color w:val="202121"/>
          <w:shd w:val="clear" w:color="auto" w:fill="FCFCFC"/>
        </w:rPr>
        <w:t>&gt;</w:t>
      </w:r>
      <w:r w:rsidR="00ED6F13" w:rsidRPr="000B23A6">
        <w:rPr>
          <w:rFonts w:asciiTheme="minorHAnsi" w:hAnsiTheme="minorHAnsi" w:cstheme="minorHAnsi"/>
          <w:color w:val="202121"/>
          <w:shd w:val="clear" w:color="auto" w:fill="FCFCFC"/>
        </w:rPr>
        <w:t xml:space="preserve"> </w:t>
      </w:r>
      <w:r w:rsidR="000B23A6" w:rsidRPr="000B23A6">
        <w:rPr>
          <w:rFonts w:asciiTheme="minorHAnsi" w:hAnsiTheme="minorHAnsi" w:cstheme="minorHAnsi"/>
          <w:color w:val="202121"/>
          <w:shd w:val="clear" w:color="auto" w:fill="FCFCFC"/>
        </w:rPr>
        <w:t>accessed 26 November 2021.</w:t>
      </w:r>
    </w:p>
  </w:footnote>
  <w:footnote w:id="3">
    <w:p w14:paraId="365BC2EF" w14:textId="1AEA1606" w:rsidR="00A43B9F" w:rsidRPr="00F33BD9" w:rsidRDefault="00A43B9F">
      <w:pPr>
        <w:pStyle w:val="FootnoteText"/>
        <w:rPr>
          <w:rFonts w:asciiTheme="minorHAnsi" w:hAnsiTheme="minorHAnsi" w:cstheme="minorHAnsi"/>
        </w:rPr>
      </w:pPr>
      <w:r w:rsidRPr="00F33BD9">
        <w:rPr>
          <w:rStyle w:val="FootnoteReference"/>
          <w:rFonts w:asciiTheme="minorHAnsi" w:hAnsiTheme="minorHAnsi" w:cstheme="minorHAnsi"/>
        </w:rPr>
        <w:footnoteRef/>
      </w:r>
      <w:r w:rsidR="00811A8E" w:rsidRPr="00F33BD9">
        <w:rPr>
          <w:rFonts w:asciiTheme="minorHAnsi" w:hAnsiTheme="minorHAnsi" w:cstheme="minorHAnsi"/>
        </w:rPr>
        <w:t xml:space="preserve">Tapper, James, </w:t>
      </w:r>
      <w:r w:rsidR="00A16524" w:rsidRPr="00F33BD9">
        <w:rPr>
          <w:rFonts w:asciiTheme="minorHAnsi" w:hAnsiTheme="minorHAnsi" w:cstheme="minorHAnsi"/>
          <w:i/>
          <w:iCs/>
        </w:rPr>
        <w:t>Fury at ‘do not resuscitate’ notices given to Covid patients with learning disabilities</w:t>
      </w:r>
      <w:r w:rsidR="00A16524" w:rsidRPr="00F33BD9">
        <w:rPr>
          <w:rFonts w:asciiTheme="minorHAnsi" w:hAnsiTheme="minorHAnsi" w:cstheme="minorHAnsi"/>
        </w:rPr>
        <w:t>,</w:t>
      </w:r>
      <w:r w:rsidRPr="00F33BD9">
        <w:rPr>
          <w:rFonts w:asciiTheme="minorHAnsi" w:hAnsiTheme="minorHAnsi" w:cstheme="minorHAnsi"/>
        </w:rPr>
        <w:t xml:space="preserve"> </w:t>
      </w:r>
      <w:r w:rsidR="007A3ED4" w:rsidRPr="00F33BD9">
        <w:rPr>
          <w:rFonts w:asciiTheme="minorHAnsi" w:hAnsiTheme="minorHAnsi" w:cstheme="minorHAnsi"/>
        </w:rPr>
        <w:t>The Guardian (Australian Edition</w:t>
      </w:r>
      <w:r w:rsidR="00DB7937" w:rsidRPr="00F33BD9">
        <w:rPr>
          <w:rFonts w:asciiTheme="minorHAnsi" w:hAnsiTheme="minorHAnsi" w:cstheme="minorHAnsi"/>
        </w:rPr>
        <w:t>)</w:t>
      </w:r>
      <w:r w:rsidR="00A16524" w:rsidRPr="00F33BD9">
        <w:rPr>
          <w:rFonts w:asciiTheme="minorHAnsi" w:hAnsiTheme="minorHAnsi" w:cstheme="minorHAnsi"/>
        </w:rPr>
        <w:t xml:space="preserve">, </w:t>
      </w:r>
      <w:r w:rsidR="009B0C35" w:rsidRPr="00F33BD9">
        <w:rPr>
          <w:rFonts w:asciiTheme="minorHAnsi" w:hAnsiTheme="minorHAnsi" w:cstheme="minorHAnsi"/>
        </w:rPr>
        <w:t>14 February 2021 &lt;</w:t>
      </w:r>
      <w:r w:rsidR="00F33BD9" w:rsidRPr="00F33BD9">
        <w:rPr>
          <w:rFonts w:asciiTheme="minorHAnsi" w:hAnsiTheme="minorHAnsi" w:cstheme="minorHAnsi"/>
        </w:rPr>
        <w:t xml:space="preserve"> </w:t>
      </w:r>
      <w:hyperlink r:id="rId2" w:history="1">
        <w:r w:rsidR="00F33BD9" w:rsidRPr="00F33BD9">
          <w:rPr>
            <w:rStyle w:val="Hyperlink"/>
            <w:rFonts w:asciiTheme="minorHAnsi" w:hAnsiTheme="minorHAnsi" w:cstheme="minorHAnsi"/>
          </w:rPr>
          <w:t>https://www.theguardian.com/world/2021/feb/13/new-do-not-resuscitate-orders-imposed-on-covid-19-patients-with-learning-difficulties</w:t>
        </w:r>
      </w:hyperlink>
      <w:r w:rsidR="00F33BD9" w:rsidRPr="00F33BD9">
        <w:rPr>
          <w:rFonts w:asciiTheme="minorHAnsi" w:hAnsiTheme="minorHAnsi" w:cstheme="minorHAnsi"/>
        </w:rPr>
        <w:t>&gt; accessed 26 November 2021.</w:t>
      </w:r>
      <w:r w:rsidR="00DB7937" w:rsidRPr="00F33BD9">
        <w:rPr>
          <w:rFonts w:asciiTheme="minorHAnsi" w:hAnsiTheme="minorHAnsi" w:cstheme="minorHAnsi"/>
        </w:rPr>
        <w:t xml:space="preserve"> </w:t>
      </w:r>
    </w:p>
  </w:footnote>
  <w:footnote w:id="4">
    <w:p w14:paraId="0965E823" w14:textId="23A07D8A" w:rsidR="00293812" w:rsidRPr="005A49CE" w:rsidRDefault="00293812">
      <w:pPr>
        <w:pStyle w:val="FootnoteText"/>
        <w:rPr>
          <w:rFonts w:asciiTheme="minorHAnsi" w:hAnsiTheme="minorHAnsi" w:cstheme="minorHAnsi"/>
        </w:rPr>
      </w:pPr>
      <w:r w:rsidRPr="005A49CE">
        <w:rPr>
          <w:rStyle w:val="FootnoteReference"/>
          <w:rFonts w:asciiTheme="minorHAnsi" w:hAnsiTheme="minorHAnsi" w:cstheme="minorHAnsi"/>
        </w:rPr>
        <w:footnoteRef/>
      </w:r>
      <w:r w:rsidRPr="005A49CE">
        <w:rPr>
          <w:rFonts w:asciiTheme="minorHAnsi" w:hAnsiTheme="minorHAnsi" w:cstheme="minorHAnsi"/>
        </w:rPr>
        <w:t xml:space="preserve"> </w:t>
      </w:r>
      <w:r w:rsidR="000B23A6" w:rsidRPr="005A49CE">
        <w:rPr>
          <w:rFonts w:asciiTheme="minorHAnsi" w:hAnsiTheme="minorHAnsi" w:cstheme="minorHAnsi"/>
        </w:rPr>
        <w:t>See s</w:t>
      </w:r>
      <w:r w:rsidR="007C7E9F" w:rsidRPr="005A49CE">
        <w:rPr>
          <w:rFonts w:asciiTheme="minorHAnsi" w:hAnsiTheme="minorHAnsi" w:cstheme="minorHAnsi"/>
        </w:rPr>
        <w:t>.19 (3)(b)</w:t>
      </w:r>
      <w:r w:rsidR="005A49CE">
        <w:rPr>
          <w:rFonts w:asciiTheme="minorHAnsi" w:hAnsiTheme="minorHAnsi" w:cstheme="minorHAnsi"/>
        </w:rPr>
        <w:t>.</w:t>
      </w:r>
    </w:p>
  </w:footnote>
  <w:footnote w:id="5">
    <w:p w14:paraId="10EC10A5" w14:textId="2756A1E9" w:rsidR="00293812" w:rsidRDefault="00293812">
      <w:pPr>
        <w:pStyle w:val="FootnoteText"/>
      </w:pPr>
      <w:r w:rsidRPr="005A49CE">
        <w:rPr>
          <w:rStyle w:val="FootnoteReference"/>
          <w:rFonts w:asciiTheme="minorHAnsi" w:hAnsiTheme="minorHAnsi" w:cstheme="minorHAnsi"/>
        </w:rPr>
        <w:footnoteRef/>
      </w:r>
      <w:r w:rsidRPr="005A49CE">
        <w:rPr>
          <w:rFonts w:asciiTheme="minorHAnsi" w:hAnsiTheme="minorHAnsi" w:cstheme="minorHAnsi"/>
        </w:rPr>
        <w:t xml:space="preserve"> </w:t>
      </w:r>
      <w:r w:rsidR="007C7E9F" w:rsidRPr="005A49CE">
        <w:rPr>
          <w:rFonts w:asciiTheme="minorHAnsi" w:hAnsiTheme="minorHAnsi" w:cstheme="minorHAnsi"/>
        </w:rPr>
        <w:t>Section 19(4)</w:t>
      </w:r>
      <w:r w:rsidR="005A49CE">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C754B7"/>
    <w:multiLevelType w:val="hybridMultilevel"/>
    <w:tmpl w:val="2A6E329A"/>
    <w:lvl w:ilvl="0" w:tplc="68D093D0">
      <w:numFmt w:val="bullet"/>
      <w:lvlText w:val="-"/>
      <w:lvlJc w:val="left"/>
      <w:pPr>
        <w:ind w:left="720" w:hanging="360"/>
      </w:pPr>
      <w:rPr>
        <w:rFonts w:ascii="Myriad Pro" w:eastAsiaTheme="minorHAnsi" w:hAnsi="Myriad Pro"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8675FA"/>
    <w:multiLevelType w:val="hybridMultilevel"/>
    <w:tmpl w:val="6E228218"/>
    <w:lvl w:ilvl="0" w:tplc="3036DA32">
      <w:start w:val="1"/>
      <w:numFmt w:val="lowerLetter"/>
      <w:lvlText w:val="(%1)"/>
      <w:lvlJc w:val="left"/>
      <w:pPr>
        <w:ind w:left="420" w:hanging="360"/>
      </w:pPr>
      <w:rPr>
        <w:rFonts w:hint="default"/>
      </w:rPr>
    </w:lvl>
    <w:lvl w:ilvl="1" w:tplc="0C090019">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2"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67770A"/>
    <w:multiLevelType w:val="hybridMultilevel"/>
    <w:tmpl w:val="56D6B008"/>
    <w:lvl w:ilvl="0" w:tplc="058C268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6"/>
  </w:num>
  <w:num w:numId="13">
    <w:abstractNumId w:val="12"/>
  </w:num>
  <w:num w:numId="14">
    <w:abstractNumId w:val="14"/>
  </w:num>
  <w:num w:numId="15">
    <w:abstractNumId w:val="13"/>
  </w:num>
  <w:num w:numId="16">
    <w:abstractNumId w:val="19"/>
  </w:num>
  <w:num w:numId="17">
    <w:abstractNumId w:val="15"/>
  </w:num>
  <w:num w:numId="18">
    <w:abstractNumId w:val="10"/>
  </w:num>
  <w:num w:numId="19">
    <w:abstractNumId w:val="1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8BE"/>
    <w:rsid w:val="00000B68"/>
    <w:rsid w:val="000015A8"/>
    <w:rsid w:val="00001E89"/>
    <w:rsid w:val="00003DE8"/>
    <w:rsid w:val="00011837"/>
    <w:rsid w:val="0001480B"/>
    <w:rsid w:val="00014FFD"/>
    <w:rsid w:val="0001522B"/>
    <w:rsid w:val="00016470"/>
    <w:rsid w:val="000166C1"/>
    <w:rsid w:val="00017DC0"/>
    <w:rsid w:val="00021EC4"/>
    <w:rsid w:val="0002282A"/>
    <w:rsid w:val="00025A4A"/>
    <w:rsid w:val="00030308"/>
    <w:rsid w:val="000306BC"/>
    <w:rsid w:val="0003229D"/>
    <w:rsid w:val="000324EE"/>
    <w:rsid w:val="00032A3C"/>
    <w:rsid w:val="000406BB"/>
    <w:rsid w:val="000409C8"/>
    <w:rsid w:val="00041B17"/>
    <w:rsid w:val="00045659"/>
    <w:rsid w:val="0004613D"/>
    <w:rsid w:val="0004703D"/>
    <w:rsid w:val="000475B7"/>
    <w:rsid w:val="00047ED8"/>
    <w:rsid w:val="00051BD5"/>
    <w:rsid w:val="0005332D"/>
    <w:rsid w:val="000563A3"/>
    <w:rsid w:val="00057F88"/>
    <w:rsid w:val="000604C0"/>
    <w:rsid w:val="00060D02"/>
    <w:rsid w:val="000618F4"/>
    <w:rsid w:val="00061A6F"/>
    <w:rsid w:val="00061CD9"/>
    <w:rsid w:val="000624B6"/>
    <w:rsid w:val="00064212"/>
    <w:rsid w:val="00065760"/>
    <w:rsid w:val="00066038"/>
    <w:rsid w:val="00066105"/>
    <w:rsid w:val="0007122C"/>
    <w:rsid w:val="00074E56"/>
    <w:rsid w:val="000756D0"/>
    <w:rsid w:val="00076CE2"/>
    <w:rsid w:val="00080402"/>
    <w:rsid w:val="0008290B"/>
    <w:rsid w:val="00083EEE"/>
    <w:rsid w:val="00087077"/>
    <w:rsid w:val="00087BCC"/>
    <w:rsid w:val="00092447"/>
    <w:rsid w:val="0009358B"/>
    <w:rsid w:val="00096819"/>
    <w:rsid w:val="000972CF"/>
    <w:rsid w:val="000A1336"/>
    <w:rsid w:val="000A143E"/>
    <w:rsid w:val="000A3C61"/>
    <w:rsid w:val="000A3FE8"/>
    <w:rsid w:val="000B23A6"/>
    <w:rsid w:val="000B305F"/>
    <w:rsid w:val="000B4167"/>
    <w:rsid w:val="000B6982"/>
    <w:rsid w:val="000C4AED"/>
    <w:rsid w:val="000C4C41"/>
    <w:rsid w:val="000C692C"/>
    <w:rsid w:val="000C7196"/>
    <w:rsid w:val="000D300D"/>
    <w:rsid w:val="000D3E1A"/>
    <w:rsid w:val="000D4348"/>
    <w:rsid w:val="000D5C12"/>
    <w:rsid w:val="000E1B3D"/>
    <w:rsid w:val="000E2896"/>
    <w:rsid w:val="000E5AC8"/>
    <w:rsid w:val="000E6B84"/>
    <w:rsid w:val="000F671A"/>
    <w:rsid w:val="000F74A7"/>
    <w:rsid w:val="00102DA3"/>
    <w:rsid w:val="00104700"/>
    <w:rsid w:val="001048E1"/>
    <w:rsid w:val="00104B5F"/>
    <w:rsid w:val="00105801"/>
    <w:rsid w:val="001071E2"/>
    <w:rsid w:val="0010722C"/>
    <w:rsid w:val="00112942"/>
    <w:rsid w:val="00114A62"/>
    <w:rsid w:val="00122EAB"/>
    <w:rsid w:val="00123C25"/>
    <w:rsid w:val="00125080"/>
    <w:rsid w:val="0012616F"/>
    <w:rsid w:val="00130EFC"/>
    <w:rsid w:val="00133C43"/>
    <w:rsid w:val="00136494"/>
    <w:rsid w:val="00136FB6"/>
    <w:rsid w:val="0013739D"/>
    <w:rsid w:val="00137AEF"/>
    <w:rsid w:val="00140A14"/>
    <w:rsid w:val="0014216B"/>
    <w:rsid w:val="0014535B"/>
    <w:rsid w:val="00145D71"/>
    <w:rsid w:val="00145E0B"/>
    <w:rsid w:val="001556FE"/>
    <w:rsid w:val="00156BBD"/>
    <w:rsid w:val="0015794B"/>
    <w:rsid w:val="00160574"/>
    <w:rsid w:val="00162A42"/>
    <w:rsid w:val="00164985"/>
    <w:rsid w:val="00166617"/>
    <w:rsid w:val="00166619"/>
    <w:rsid w:val="00171B8C"/>
    <w:rsid w:val="00173548"/>
    <w:rsid w:val="00174F73"/>
    <w:rsid w:val="0017511D"/>
    <w:rsid w:val="00175326"/>
    <w:rsid w:val="00182FDC"/>
    <w:rsid w:val="00183619"/>
    <w:rsid w:val="00183E13"/>
    <w:rsid w:val="00184D75"/>
    <w:rsid w:val="00185EF2"/>
    <w:rsid w:val="00186DC3"/>
    <w:rsid w:val="00191B74"/>
    <w:rsid w:val="001920E0"/>
    <w:rsid w:val="00193DF9"/>
    <w:rsid w:val="00195860"/>
    <w:rsid w:val="00196476"/>
    <w:rsid w:val="001A11F7"/>
    <w:rsid w:val="001A2440"/>
    <w:rsid w:val="001A3BC3"/>
    <w:rsid w:val="001A4FC5"/>
    <w:rsid w:val="001A5031"/>
    <w:rsid w:val="001A5B2C"/>
    <w:rsid w:val="001B3A44"/>
    <w:rsid w:val="001B3BC4"/>
    <w:rsid w:val="001B7C30"/>
    <w:rsid w:val="001B7DD1"/>
    <w:rsid w:val="001C0B89"/>
    <w:rsid w:val="001C4A2E"/>
    <w:rsid w:val="001C4ACF"/>
    <w:rsid w:val="001D5F32"/>
    <w:rsid w:val="001D6E81"/>
    <w:rsid w:val="001E1192"/>
    <w:rsid w:val="001E16F0"/>
    <w:rsid w:val="001E183F"/>
    <w:rsid w:val="001E2258"/>
    <w:rsid w:val="001E36FD"/>
    <w:rsid w:val="001E580B"/>
    <w:rsid w:val="001E62A3"/>
    <w:rsid w:val="001E70F8"/>
    <w:rsid w:val="001E7841"/>
    <w:rsid w:val="001F0A23"/>
    <w:rsid w:val="001F1D93"/>
    <w:rsid w:val="001F2F7C"/>
    <w:rsid w:val="001F7611"/>
    <w:rsid w:val="001F7BF4"/>
    <w:rsid w:val="001F7D8A"/>
    <w:rsid w:val="0020412F"/>
    <w:rsid w:val="0020564A"/>
    <w:rsid w:val="002059B2"/>
    <w:rsid w:val="00207DBC"/>
    <w:rsid w:val="00212A4E"/>
    <w:rsid w:val="00214588"/>
    <w:rsid w:val="002150A1"/>
    <w:rsid w:val="00216878"/>
    <w:rsid w:val="00217837"/>
    <w:rsid w:val="00221C66"/>
    <w:rsid w:val="00221E4D"/>
    <w:rsid w:val="002243B5"/>
    <w:rsid w:val="00226E3F"/>
    <w:rsid w:val="0023047A"/>
    <w:rsid w:val="00231081"/>
    <w:rsid w:val="002364F0"/>
    <w:rsid w:val="00244E3A"/>
    <w:rsid w:val="00247C71"/>
    <w:rsid w:val="00251410"/>
    <w:rsid w:val="00251E78"/>
    <w:rsid w:val="00252D19"/>
    <w:rsid w:val="002532F7"/>
    <w:rsid w:val="00254A41"/>
    <w:rsid w:val="0025752C"/>
    <w:rsid w:val="00264734"/>
    <w:rsid w:val="00266153"/>
    <w:rsid w:val="002674AD"/>
    <w:rsid w:val="002733ED"/>
    <w:rsid w:val="00275371"/>
    <w:rsid w:val="00276F4E"/>
    <w:rsid w:val="00277191"/>
    <w:rsid w:val="00280346"/>
    <w:rsid w:val="002809CF"/>
    <w:rsid w:val="00284F70"/>
    <w:rsid w:val="002926B8"/>
    <w:rsid w:val="00293812"/>
    <w:rsid w:val="00295922"/>
    <w:rsid w:val="00297689"/>
    <w:rsid w:val="002A3E7F"/>
    <w:rsid w:val="002A6FE5"/>
    <w:rsid w:val="002B0EA2"/>
    <w:rsid w:val="002B4427"/>
    <w:rsid w:val="002B7BA3"/>
    <w:rsid w:val="002C19F1"/>
    <w:rsid w:val="002C3035"/>
    <w:rsid w:val="002C416B"/>
    <w:rsid w:val="002C519B"/>
    <w:rsid w:val="002C5F3C"/>
    <w:rsid w:val="002C78CC"/>
    <w:rsid w:val="002D1638"/>
    <w:rsid w:val="002D3F91"/>
    <w:rsid w:val="002D43EF"/>
    <w:rsid w:val="002D50D6"/>
    <w:rsid w:val="002E3556"/>
    <w:rsid w:val="002F3F9A"/>
    <w:rsid w:val="002F678A"/>
    <w:rsid w:val="002F7A28"/>
    <w:rsid w:val="003028FA"/>
    <w:rsid w:val="00306830"/>
    <w:rsid w:val="00307C3C"/>
    <w:rsid w:val="0031102D"/>
    <w:rsid w:val="003118FE"/>
    <w:rsid w:val="003124A6"/>
    <w:rsid w:val="00315ED1"/>
    <w:rsid w:val="00317560"/>
    <w:rsid w:val="00321DEB"/>
    <w:rsid w:val="0032564E"/>
    <w:rsid w:val="0032674A"/>
    <w:rsid w:val="003351C3"/>
    <w:rsid w:val="00335DAE"/>
    <w:rsid w:val="003414FD"/>
    <w:rsid w:val="00345053"/>
    <w:rsid w:val="00346346"/>
    <w:rsid w:val="0035065F"/>
    <w:rsid w:val="00350AC8"/>
    <w:rsid w:val="0035115F"/>
    <w:rsid w:val="00352F13"/>
    <w:rsid w:val="00355D48"/>
    <w:rsid w:val="0036134B"/>
    <w:rsid w:val="0036466A"/>
    <w:rsid w:val="00373B33"/>
    <w:rsid w:val="00374B90"/>
    <w:rsid w:val="00377FC1"/>
    <w:rsid w:val="0038134B"/>
    <w:rsid w:val="0038540C"/>
    <w:rsid w:val="00385DC2"/>
    <w:rsid w:val="00390256"/>
    <w:rsid w:val="00390321"/>
    <w:rsid w:val="00390C02"/>
    <w:rsid w:val="0039134A"/>
    <w:rsid w:val="0039264A"/>
    <w:rsid w:val="00396CC9"/>
    <w:rsid w:val="003A017A"/>
    <w:rsid w:val="003A2160"/>
    <w:rsid w:val="003A324E"/>
    <w:rsid w:val="003A3D45"/>
    <w:rsid w:val="003A49B0"/>
    <w:rsid w:val="003A4B28"/>
    <w:rsid w:val="003A581E"/>
    <w:rsid w:val="003B0CEC"/>
    <w:rsid w:val="003B0DCC"/>
    <w:rsid w:val="003B527D"/>
    <w:rsid w:val="003B53E5"/>
    <w:rsid w:val="003B6099"/>
    <w:rsid w:val="003B6E12"/>
    <w:rsid w:val="003C153F"/>
    <w:rsid w:val="003C1A64"/>
    <w:rsid w:val="003C424C"/>
    <w:rsid w:val="003C6F1F"/>
    <w:rsid w:val="003C7FDD"/>
    <w:rsid w:val="003D1476"/>
    <w:rsid w:val="003D1949"/>
    <w:rsid w:val="003D406C"/>
    <w:rsid w:val="003D7282"/>
    <w:rsid w:val="003E009C"/>
    <w:rsid w:val="003E11BD"/>
    <w:rsid w:val="003E1E03"/>
    <w:rsid w:val="003E3240"/>
    <w:rsid w:val="003E50EE"/>
    <w:rsid w:val="003F0010"/>
    <w:rsid w:val="003F0A07"/>
    <w:rsid w:val="003F0D62"/>
    <w:rsid w:val="003F2299"/>
    <w:rsid w:val="003F58D4"/>
    <w:rsid w:val="003F6339"/>
    <w:rsid w:val="003F6820"/>
    <w:rsid w:val="003F6E55"/>
    <w:rsid w:val="0040017A"/>
    <w:rsid w:val="0040038D"/>
    <w:rsid w:val="00401124"/>
    <w:rsid w:val="004011B2"/>
    <w:rsid w:val="0040468D"/>
    <w:rsid w:val="00405806"/>
    <w:rsid w:val="0040747B"/>
    <w:rsid w:val="00410062"/>
    <w:rsid w:val="004118E5"/>
    <w:rsid w:val="00411F64"/>
    <w:rsid w:val="00412E4C"/>
    <w:rsid w:val="0041323D"/>
    <w:rsid w:val="00413243"/>
    <w:rsid w:val="00413EFD"/>
    <w:rsid w:val="00420C1E"/>
    <w:rsid w:val="00423447"/>
    <w:rsid w:val="00424179"/>
    <w:rsid w:val="0042540D"/>
    <w:rsid w:val="00427369"/>
    <w:rsid w:val="00427EBA"/>
    <w:rsid w:val="00434E16"/>
    <w:rsid w:val="0043675B"/>
    <w:rsid w:val="00437028"/>
    <w:rsid w:val="004403FF"/>
    <w:rsid w:val="00440831"/>
    <w:rsid w:val="004426F6"/>
    <w:rsid w:val="004447E9"/>
    <w:rsid w:val="004479AB"/>
    <w:rsid w:val="00453918"/>
    <w:rsid w:val="0045434A"/>
    <w:rsid w:val="004565E0"/>
    <w:rsid w:val="00456D52"/>
    <w:rsid w:val="00460E1D"/>
    <w:rsid w:val="00461C09"/>
    <w:rsid w:val="00461F37"/>
    <w:rsid w:val="00465BDD"/>
    <w:rsid w:val="004660F5"/>
    <w:rsid w:val="004713AD"/>
    <w:rsid w:val="00471699"/>
    <w:rsid w:val="00472E63"/>
    <w:rsid w:val="004739AE"/>
    <w:rsid w:val="00473A86"/>
    <w:rsid w:val="004757B5"/>
    <w:rsid w:val="0047614B"/>
    <w:rsid w:val="004761F7"/>
    <w:rsid w:val="00481DCB"/>
    <w:rsid w:val="004843A5"/>
    <w:rsid w:val="00490BD2"/>
    <w:rsid w:val="00491896"/>
    <w:rsid w:val="00494555"/>
    <w:rsid w:val="004969C6"/>
    <w:rsid w:val="004A1EC5"/>
    <w:rsid w:val="004A525B"/>
    <w:rsid w:val="004A53DB"/>
    <w:rsid w:val="004A62D7"/>
    <w:rsid w:val="004B1520"/>
    <w:rsid w:val="004B4254"/>
    <w:rsid w:val="004C0AB9"/>
    <w:rsid w:val="004C2476"/>
    <w:rsid w:val="004C5C3B"/>
    <w:rsid w:val="004D4ED9"/>
    <w:rsid w:val="004D6CF0"/>
    <w:rsid w:val="004D6FC5"/>
    <w:rsid w:val="004E1389"/>
    <w:rsid w:val="004E47C2"/>
    <w:rsid w:val="004E4B91"/>
    <w:rsid w:val="004E6FE9"/>
    <w:rsid w:val="004F03D4"/>
    <w:rsid w:val="004F1B48"/>
    <w:rsid w:val="004F2AD4"/>
    <w:rsid w:val="004F38EA"/>
    <w:rsid w:val="004F4462"/>
    <w:rsid w:val="00501A4D"/>
    <w:rsid w:val="00507514"/>
    <w:rsid w:val="00510191"/>
    <w:rsid w:val="0051288E"/>
    <w:rsid w:val="005140C5"/>
    <w:rsid w:val="00515429"/>
    <w:rsid w:val="00527316"/>
    <w:rsid w:val="005273AB"/>
    <w:rsid w:val="00531E3C"/>
    <w:rsid w:val="005339C4"/>
    <w:rsid w:val="00536360"/>
    <w:rsid w:val="00537BC4"/>
    <w:rsid w:val="00543257"/>
    <w:rsid w:val="00543C08"/>
    <w:rsid w:val="00550F00"/>
    <w:rsid w:val="005514E2"/>
    <w:rsid w:val="00552A9B"/>
    <w:rsid w:val="00554744"/>
    <w:rsid w:val="005551D4"/>
    <w:rsid w:val="00557533"/>
    <w:rsid w:val="00561607"/>
    <w:rsid w:val="00561796"/>
    <w:rsid w:val="005622A1"/>
    <w:rsid w:val="00562370"/>
    <w:rsid w:val="00562B76"/>
    <w:rsid w:val="00563983"/>
    <w:rsid w:val="0056474F"/>
    <w:rsid w:val="0056692C"/>
    <w:rsid w:val="005674C7"/>
    <w:rsid w:val="00572999"/>
    <w:rsid w:val="00573DC1"/>
    <w:rsid w:val="005755E6"/>
    <w:rsid w:val="00582C66"/>
    <w:rsid w:val="00585908"/>
    <w:rsid w:val="00585BD2"/>
    <w:rsid w:val="0058629B"/>
    <w:rsid w:val="005878E9"/>
    <w:rsid w:val="005904F2"/>
    <w:rsid w:val="00591037"/>
    <w:rsid w:val="00592C78"/>
    <w:rsid w:val="00593B2D"/>
    <w:rsid w:val="00594DD3"/>
    <w:rsid w:val="00594E42"/>
    <w:rsid w:val="00595824"/>
    <w:rsid w:val="00596859"/>
    <w:rsid w:val="00597637"/>
    <w:rsid w:val="005A31C2"/>
    <w:rsid w:val="005A3B4E"/>
    <w:rsid w:val="005A49CE"/>
    <w:rsid w:val="005A4A32"/>
    <w:rsid w:val="005A6506"/>
    <w:rsid w:val="005A70AD"/>
    <w:rsid w:val="005A7ADC"/>
    <w:rsid w:val="005B5AC3"/>
    <w:rsid w:val="005C2802"/>
    <w:rsid w:val="005C2A6E"/>
    <w:rsid w:val="005C2DC5"/>
    <w:rsid w:val="005C3523"/>
    <w:rsid w:val="005C706A"/>
    <w:rsid w:val="005C758D"/>
    <w:rsid w:val="005D2FA2"/>
    <w:rsid w:val="005D4934"/>
    <w:rsid w:val="005E00C3"/>
    <w:rsid w:val="005E1314"/>
    <w:rsid w:val="005E4DB5"/>
    <w:rsid w:val="005E5941"/>
    <w:rsid w:val="005E5D43"/>
    <w:rsid w:val="005E66C2"/>
    <w:rsid w:val="005F367A"/>
    <w:rsid w:val="00601E9E"/>
    <w:rsid w:val="006029F9"/>
    <w:rsid w:val="00603A15"/>
    <w:rsid w:val="00605055"/>
    <w:rsid w:val="006068A5"/>
    <w:rsid w:val="006102DA"/>
    <w:rsid w:val="00610A06"/>
    <w:rsid w:val="00610B0A"/>
    <w:rsid w:val="00611204"/>
    <w:rsid w:val="00612E84"/>
    <w:rsid w:val="00613B17"/>
    <w:rsid w:val="006147DE"/>
    <w:rsid w:val="00614995"/>
    <w:rsid w:val="00614E88"/>
    <w:rsid w:val="0061508F"/>
    <w:rsid w:val="00616537"/>
    <w:rsid w:val="00621E4E"/>
    <w:rsid w:val="00623563"/>
    <w:rsid w:val="00626130"/>
    <w:rsid w:val="006317CD"/>
    <w:rsid w:val="00634897"/>
    <w:rsid w:val="00634C0E"/>
    <w:rsid w:val="00640298"/>
    <w:rsid w:val="00641F28"/>
    <w:rsid w:val="0064204B"/>
    <w:rsid w:val="00646C0E"/>
    <w:rsid w:val="00652B52"/>
    <w:rsid w:val="0065380E"/>
    <w:rsid w:val="0065432F"/>
    <w:rsid w:val="006547D7"/>
    <w:rsid w:val="00661BBB"/>
    <w:rsid w:val="00663655"/>
    <w:rsid w:val="006678CB"/>
    <w:rsid w:val="00670076"/>
    <w:rsid w:val="006701BE"/>
    <w:rsid w:val="00671DF1"/>
    <w:rsid w:val="00671FD5"/>
    <w:rsid w:val="006725BA"/>
    <w:rsid w:val="00673E5A"/>
    <w:rsid w:val="00675843"/>
    <w:rsid w:val="006818BE"/>
    <w:rsid w:val="0069022D"/>
    <w:rsid w:val="00693116"/>
    <w:rsid w:val="006934FF"/>
    <w:rsid w:val="0069768C"/>
    <w:rsid w:val="006A05BE"/>
    <w:rsid w:val="006A536D"/>
    <w:rsid w:val="006A6F64"/>
    <w:rsid w:val="006A745F"/>
    <w:rsid w:val="006B00C6"/>
    <w:rsid w:val="006B1A5D"/>
    <w:rsid w:val="006B2048"/>
    <w:rsid w:val="006B2A74"/>
    <w:rsid w:val="006B49DB"/>
    <w:rsid w:val="006C5180"/>
    <w:rsid w:val="006C6FD6"/>
    <w:rsid w:val="006D4535"/>
    <w:rsid w:val="006D474B"/>
    <w:rsid w:val="006D4E53"/>
    <w:rsid w:val="006D6054"/>
    <w:rsid w:val="006D74A9"/>
    <w:rsid w:val="006E082E"/>
    <w:rsid w:val="006E2C45"/>
    <w:rsid w:val="006E5F57"/>
    <w:rsid w:val="006E7206"/>
    <w:rsid w:val="006F00E4"/>
    <w:rsid w:val="006F38B8"/>
    <w:rsid w:val="006F4B6E"/>
    <w:rsid w:val="006F5594"/>
    <w:rsid w:val="006F70C4"/>
    <w:rsid w:val="006F754B"/>
    <w:rsid w:val="006F764B"/>
    <w:rsid w:val="00700D26"/>
    <w:rsid w:val="007014E1"/>
    <w:rsid w:val="00705048"/>
    <w:rsid w:val="007122F0"/>
    <w:rsid w:val="00713440"/>
    <w:rsid w:val="00713FF7"/>
    <w:rsid w:val="00714A80"/>
    <w:rsid w:val="007161B4"/>
    <w:rsid w:val="00721286"/>
    <w:rsid w:val="00721C42"/>
    <w:rsid w:val="007227BF"/>
    <w:rsid w:val="00726BCB"/>
    <w:rsid w:val="00727EE1"/>
    <w:rsid w:val="0073049A"/>
    <w:rsid w:val="00736892"/>
    <w:rsid w:val="00737000"/>
    <w:rsid w:val="00742744"/>
    <w:rsid w:val="00742929"/>
    <w:rsid w:val="00743BB2"/>
    <w:rsid w:val="00744D8A"/>
    <w:rsid w:val="00753641"/>
    <w:rsid w:val="0075426A"/>
    <w:rsid w:val="0075502F"/>
    <w:rsid w:val="00755691"/>
    <w:rsid w:val="007557D0"/>
    <w:rsid w:val="007577A2"/>
    <w:rsid w:val="007605B8"/>
    <w:rsid w:val="0076305A"/>
    <w:rsid w:val="007648B3"/>
    <w:rsid w:val="00766222"/>
    <w:rsid w:val="00767801"/>
    <w:rsid w:val="007707AD"/>
    <w:rsid w:val="00770D21"/>
    <w:rsid w:val="00772DA0"/>
    <w:rsid w:val="00773C98"/>
    <w:rsid w:val="00776517"/>
    <w:rsid w:val="00776EDB"/>
    <w:rsid w:val="007826F2"/>
    <w:rsid w:val="0078423C"/>
    <w:rsid w:val="00786A27"/>
    <w:rsid w:val="00786AE3"/>
    <w:rsid w:val="007873F0"/>
    <w:rsid w:val="00790E88"/>
    <w:rsid w:val="00791F3A"/>
    <w:rsid w:val="00791F55"/>
    <w:rsid w:val="007935F6"/>
    <w:rsid w:val="00793833"/>
    <w:rsid w:val="00793FB8"/>
    <w:rsid w:val="00794860"/>
    <w:rsid w:val="00795BF4"/>
    <w:rsid w:val="00795E3F"/>
    <w:rsid w:val="007A1593"/>
    <w:rsid w:val="007A2297"/>
    <w:rsid w:val="007A3BE3"/>
    <w:rsid w:val="007A3ED4"/>
    <w:rsid w:val="007A45D0"/>
    <w:rsid w:val="007A713E"/>
    <w:rsid w:val="007A7A97"/>
    <w:rsid w:val="007A7D16"/>
    <w:rsid w:val="007B0768"/>
    <w:rsid w:val="007B40BC"/>
    <w:rsid w:val="007B4539"/>
    <w:rsid w:val="007B4EE9"/>
    <w:rsid w:val="007B551E"/>
    <w:rsid w:val="007B6C35"/>
    <w:rsid w:val="007C2B60"/>
    <w:rsid w:val="007C3027"/>
    <w:rsid w:val="007C4D8A"/>
    <w:rsid w:val="007C7361"/>
    <w:rsid w:val="007C7D2A"/>
    <w:rsid w:val="007C7E9F"/>
    <w:rsid w:val="007D398F"/>
    <w:rsid w:val="007D4FCF"/>
    <w:rsid w:val="007D58D3"/>
    <w:rsid w:val="007D679A"/>
    <w:rsid w:val="007D77EB"/>
    <w:rsid w:val="007E060C"/>
    <w:rsid w:val="007E0923"/>
    <w:rsid w:val="007E176D"/>
    <w:rsid w:val="007E2A13"/>
    <w:rsid w:val="007E37CC"/>
    <w:rsid w:val="007E3C04"/>
    <w:rsid w:val="007E4ADB"/>
    <w:rsid w:val="007E4B2D"/>
    <w:rsid w:val="007F02AB"/>
    <w:rsid w:val="007F0E9C"/>
    <w:rsid w:val="007F1ED8"/>
    <w:rsid w:val="007F2341"/>
    <w:rsid w:val="007F6813"/>
    <w:rsid w:val="007F7A17"/>
    <w:rsid w:val="008002B1"/>
    <w:rsid w:val="00801EB6"/>
    <w:rsid w:val="00804AA0"/>
    <w:rsid w:val="008117FA"/>
    <w:rsid w:val="00811A8E"/>
    <w:rsid w:val="0081380F"/>
    <w:rsid w:val="00814490"/>
    <w:rsid w:val="008144FC"/>
    <w:rsid w:val="008167E2"/>
    <w:rsid w:val="008261B4"/>
    <w:rsid w:val="00827CF7"/>
    <w:rsid w:val="00830F7B"/>
    <w:rsid w:val="00831002"/>
    <w:rsid w:val="008312A8"/>
    <w:rsid w:val="00834111"/>
    <w:rsid w:val="00834728"/>
    <w:rsid w:val="00834E44"/>
    <w:rsid w:val="008426A5"/>
    <w:rsid w:val="00843E65"/>
    <w:rsid w:val="00846859"/>
    <w:rsid w:val="008475B9"/>
    <w:rsid w:val="00847E15"/>
    <w:rsid w:val="0085026A"/>
    <w:rsid w:val="00853B49"/>
    <w:rsid w:val="00871AE2"/>
    <w:rsid w:val="00873EB1"/>
    <w:rsid w:val="0087410D"/>
    <w:rsid w:val="008748F5"/>
    <w:rsid w:val="00874E9F"/>
    <w:rsid w:val="00875651"/>
    <w:rsid w:val="00880F09"/>
    <w:rsid w:val="0088104C"/>
    <w:rsid w:val="0088138F"/>
    <w:rsid w:val="0088218C"/>
    <w:rsid w:val="008872A9"/>
    <w:rsid w:val="0089154F"/>
    <w:rsid w:val="008928F4"/>
    <w:rsid w:val="00894A27"/>
    <w:rsid w:val="008A028A"/>
    <w:rsid w:val="008A712B"/>
    <w:rsid w:val="008B2862"/>
    <w:rsid w:val="008B3471"/>
    <w:rsid w:val="008B370B"/>
    <w:rsid w:val="008C0888"/>
    <w:rsid w:val="008C1998"/>
    <w:rsid w:val="008C3B44"/>
    <w:rsid w:val="008C5B5F"/>
    <w:rsid w:val="008C65D2"/>
    <w:rsid w:val="008C7373"/>
    <w:rsid w:val="008D0F85"/>
    <w:rsid w:val="008D186E"/>
    <w:rsid w:val="008D42CF"/>
    <w:rsid w:val="008D7E1B"/>
    <w:rsid w:val="008E0C4A"/>
    <w:rsid w:val="008E14FC"/>
    <w:rsid w:val="008E1A85"/>
    <w:rsid w:val="008E3B9A"/>
    <w:rsid w:val="008F1ACD"/>
    <w:rsid w:val="008F22AF"/>
    <w:rsid w:val="008F2CB1"/>
    <w:rsid w:val="009019A5"/>
    <w:rsid w:val="00902F80"/>
    <w:rsid w:val="009033BA"/>
    <w:rsid w:val="00903D85"/>
    <w:rsid w:val="009046FA"/>
    <w:rsid w:val="009107D4"/>
    <w:rsid w:val="00911F08"/>
    <w:rsid w:val="00913FEB"/>
    <w:rsid w:val="00920708"/>
    <w:rsid w:val="0092095C"/>
    <w:rsid w:val="00920CAF"/>
    <w:rsid w:val="0092554B"/>
    <w:rsid w:val="009262DB"/>
    <w:rsid w:val="00927DAD"/>
    <w:rsid w:val="00934490"/>
    <w:rsid w:val="00935242"/>
    <w:rsid w:val="009376E5"/>
    <w:rsid w:val="00946A95"/>
    <w:rsid w:val="0095321D"/>
    <w:rsid w:val="009545E0"/>
    <w:rsid w:val="009556DD"/>
    <w:rsid w:val="00956376"/>
    <w:rsid w:val="00956DF0"/>
    <w:rsid w:val="00957583"/>
    <w:rsid w:val="0096244F"/>
    <w:rsid w:val="00964714"/>
    <w:rsid w:val="00965B6E"/>
    <w:rsid w:val="00965E35"/>
    <w:rsid w:val="00966FE9"/>
    <w:rsid w:val="009678F0"/>
    <w:rsid w:val="009703A7"/>
    <w:rsid w:val="00972CDC"/>
    <w:rsid w:val="00974536"/>
    <w:rsid w:val="0097466A"/>
    <w:rsid w:val="0097493D"/>
    <w:rsid w:val="00974F8D"/>
    <w:rsid w:val="00975312"/>
    <w:rsid w:val="00976149"/>
    <w:rsid w:val="00976C15"/>
    <w:rsid w:val="00977BC1"/>
    <w:rsid w:val="00983217"/>
    <w:rsid w:val="009938F1"/>
    <w:rsid w:val="00994E65"/>
    <w:rsid w:val="00995298"/>
    <w:rsid w:val="00997DF9"/>
    <w:rsid w:val="009A1C4A"/>
    <w:rsid w:val="009B05FD"/>
    <w:rsid w:val="009B0C35"/>
    <w:rsid w:val="009B0D5F"/>
    <w:rsid w:val="009B0F95"/>
    <w:rsid w:val="009B29E8"/>
    <w:rsid w:val="009C01E1"/>
    <w:rsid w:val="009C01EF"/>
    <w:rsid w:val="009C6617"/>
    <w:rsid w:val="009C663E"/>
    <w:rsid w:val="009C69D9"/>
    <w:rsid w:val="009C6BFC"/>
    <w:rsid w:val="009D0523"/>
    <w:rsid w:val="009D1C34"/>
    <w:rsid w:val="009D67AE"/>
    <w:rsid w:val="009E1C27"/>
    <w:rsid w:val="009E2A73"/>
    <w:rsid w:val="009E36E1"/>
    <w:rsid w:val="009E4945"/>
    <w:rsid w:val="009F117B"/>
    <w:rsid w:val="009F32ED"/>
    <w:rsid w:val="009F4F6C"/>
    <w:rsid w:val="00A00B71"/>
    <w:rsid w:val="00A103FA"/>
    <w:rsid w:val="00A11C41"/>
    <w:rsid w:val="00A1405B"/>
    <w:rsid w:val="00A1540D"/>
    <w:rsid w:val="00A16524"/>
    <w:rsid w:val="00A21A30"/>
    <w:rsid w:val="00A274BC"/>
    <w:rsid w:val="00A2773D"/>
    <w:rsid w:val="00A30D90"/>
    <w:rsid w:val="00A327D0"/>
    <w:rsid w:val="00A35052"/>
    <w:rsid w:val="00A3615A"/>
    <w:rsid w:val="00A36A08"/>
    <w:rsid w:val="00A43B9F"/>
    <w:rsid w:val="00A43C0C"/>
    <w:rsid w:val="00A441B5"/>
    <w:rsid w:val="00A44E4F"/>
    <w:rsid w:val="00A459BF"/>
    <w:rsid w:val="00A475D7"/>
    <w:rsid w:val="00A5054B"/>
    <w:rsid w:val="00A51797"/>
    <w:rsid w:val="00A5287C"/>
    <w:rsid w:val="00A54C13"/>
    <w:rsid w:val="00A55D90"/>
    <w:rsid w:val="00A57C3E"/>
    <w:rsid w:val="00A606F4"/>
    <w:rsid w:val="00A63C2F"/>
    <w:rsid w:val="00A666D0"/>
    <w:rsid w:val="00A66CFE"/>
    <w:rsid w:val="00A71095"/>
    <w:rsid w:val="00A71E84"/>
    <w:rsid w:val="00A739B2"/>
    <w:rsid w:val="00A75308"/>
    <w:rsid w:val="00A774C7"/>
    <w:rsid w:val="00A77A8C"/>
    <w:rsid w:val="00A8262A"/>
    <w:rsid w:val="00A82BD5"/>
    <w:rsid w:val="00A8423B"/>
    <w:rsid w:val="00A84C2E"/>
    <w:rsid w:val="00A8741F"/>
    <w:rsid w:val="00A9015A"/>
    <w:rsid w:val="00A9049B"/>
    <w:rsid w:val="00A90878"/>
    <w:rsid w:val="00A9178E"/>
    <w:rsid w:val="00A91E2D"/>
    <w:rsid w:val="00A92DF0"/>
    <w:rsid w:val="00A94718"/>
    <w:rsid w:val="00A966A8"/>
    <w:rsid w:val="00AA056B"/>
    <w:rsid w:val="00AA0BEF"/>
    <w:rsid w:val="00AA1638"/>
    <w:rsid w:val="00AA2029"/>
    <w:rsid w:val="00AA3F8A"/>
    <w:rsid w:val="00AA5C42"/>
    <w:rsid w:val="00AA71FF"/>
    <w:rsid w:val="00AA795B"/>
    <w:rsid w:val="00AB14DD"/>
    <w:rsid w:val="00AB4658"/>
    <w:rsid w:val="00AC0AAA"/>
    <w:rsid w:val="00AC2A5D"/>
    <w:rsid w:val="00AC2D5F"/>
    <w:rsid w:val="00AC3F29"/>
    <w:rsid w:val="00AC74BB"/>
    <w:rsid w:val="00AC78B9"/>
    <w:rsid w:val="00AD1DD2"/>
    <w:rsid w:val="00AD31BF"/>
    <w:rsid w:val="00AE4CAA"/>
    <w:rsid w:val="00AE5DD9"/>
    <w:rsid w:val="00AE6CAA"/>
    <w:rsid w:val="00AF07E2"/>
    <w:rsid w:val="00AF26BE"/>
    <w:rsid w:val="00AF2F96"/>
    <w:rsid w:val="00AF4F31"/>
    <w:rsid w:val="00B0129B"/>
    <w:rsid w:val="00B01D51"/>
    <w:rsid w:val="00B02117"/>
    <w:rsid w:val="00B02684"/>
    <w:rsid w:val="00B04972"/>
    <w:rsid w:val="00B05D1C"/>
    <w:rsid w:val="00B0734A"/>
    <w:rsid w:val="00B14640"/>
    <w:rsid w:val="00B21B41"/>
    <w:rsid w:val="00B222C1"/>
    <w:rsid w:val="00B23876"/>
    <w:rsid w:val="00B25A22"/>
    <w:rsid w:val="00B26071"/>
    <w:rsid w:val="00B26F9E"/>
    <w:rsid w:val="00B27199"/>
    <w:rsid w:val="00B30791"/>
    <w:rsid w:val="00B31120"/>
    <w:rsid w:val="00B3302E"/>
    <w:rsid w:val="00B347E5"/>
    <w:rsid w:val="00B34AFA"/>
    <w:rsid w:val="00B36621"/>
    <w:rsid w:val="00B37345"/>
    <w:rsid w:val="00B3777C"/>
    <w:rsid w:val="00B56B1D"/>
    <w:rsid w:val="00B571C7"/>
    <w:rsid w:val="00B630DA"/>
    <w:rsid w:val="00B65C67"/>
    <w:rsid w:val="00B66BAF"/>
    <w:rsid w:val="00B7056F"/>
    <w:rsid w:val="00B70CD5"/>
    <w:rsid w:val="00B73BB8"/>
    <w:rsid w:val="00B77500"/>
    <w:rsid w:val="00B810DE"/>
    <w:rsid w:val="00B83F94"/>
    <w:rsid w:val="00B84CFC"/>
    <w:rsid w:val="00B86CF4"/>
    <w:rsid w:val="00B936D6"/>
    <w:rsid w:val="00B9382E"/>
    <w:rsid w:val="00B93F63"/>
    <w:rsid w:val="00B97D13"/>
    <w:rsid w:val="00BA0063"/>
    <w:rsid w:val="00BA0AE0"/>
    <w:rsid w:val="00BA2F8A"/>
    <w:rsid w:val="00BA3196"/>
    <w:rsid w:val="00BA404D"/>
    <w:rsid w:val="00BB22A4"/>
    <w:rsid w:val="00BB23C3"/>
    <w:rsid w:val="00BB375C"/>
    <w:rsid w:val="00BB5954"/>
    <w:rsid w:val="00BB6D96"/>
    <w:rsid w:val="00BC02A6"/>
    <w:rsid w:val="00BC0846"/>
    <w:rsid w:val="00BC098B"/>
    <w:rsid w:val="00BC249B"/>
    <w:rsid w:val="00BC396E"/>
    <w:rsid w:val="00BC6723"/>
    <w:rsid w:val="00BC6CE0"/>
    <w:rsid w:val="00BC7BD4"/>
    <w:rsid w:val="00BD066D"/>
    <w:rsid w:val="00BD35FB"/>
    <w:rsid w:val="00BD440C"/>
    <w:rsid w:val="00BD5421"/>
    <w:rsid w:val="00BD5872"/>
    <w:rsid w:val="00BE0656"/>
    <w:rsid w:val="00BE1357"/>
    <w:rsid w:val="00BE334C"/>
    <w:rsid w:val="00BE4E98"/>
    <w:rsid w:val="00BE5E7D"/>
    <w:rsid w:val="00BE688E"/>
    <w:rsid w:val="00BF157E"/>
    <w:rsid w:val="00BF2B31"/>
    <w:rsid w:val="00C02395"/>
    <w:rsid w:val="00C03524"/>
    <w:rsid w:val="00C062A5"/>
    <w:rsid w:val="00C0703C"/>
    <w:rsid w:val="00C0776A"/>
    <w:rsid w:val="00C12999"/>
    <w:rsid w:val="00C16A80"/>
    <w:rsid w:val="00C176F5"/>
    <w:rsid w:val="00C22F21"/>
    <w:rsid w:val="00C23E1E"/>
    <w:rsid w:val="00C25A2F"/>
    <w:rsid w:val="00C40980"/>
    <w:rsid w:val="00C47F07"/>
    <w:rsid w:val="00C5231C"/>
    <w:rsid w:val="00C52A72"/>
    <w:rsid w:val="00C530DD"/>
    <w:rsid w:val="00C53368"/>
    <w:rsid w:val="00C608E3"/>
    <w:rsid w:val="00C60F6F"/>
    <w:rsid w:val="00C61DA5"/>
    <w:rsid w:val="00C629DB"/>
    <w:rsid w:val="00C710AE"/>
    <w:rsid w:val="00C734DB"/>
    <w:rsid w:val="00C815E6"/>
    <w:rsid w:val="00C8182B"/>
    <w:rsid w:val="00C82925"/>
    <w:rsid w:val="00C836E2"/>
    <w:rsid w:val="00C853B6"/>
    <w:rsid w:val="00C87930"/>
    <w:rsid w:val="00C9212B"/>
    <w:rsid w:val="00C93A37"/>
    <w:rsid w:val="00C948A1"/>
    <w:rsid w:val="00C94BB6"/>
    <w:rsid w:val="00C9534F"/>
    <w:rsid w:val="00C97957"/>
    <w:rsid w:val="00C97A0E"/>
    <w:rsid w:val="00CA024D"/>
    <w:rsid w:val="00CA1887"/>
    <w:rsid w:val="00CA50BE"/>
    <w:rsid w:val="00CA65B9"/>
    <w:rsid w:val="00CB17D0"/>
    <w:rsid w:val="00CB373E"/>
    <w:rsid w:val="00CB3EFF"/>
    <w:rsid w:val="00CB4256"/>
    <w:rsid w:val="00CB70F2"/>
    <w:rsid w:val="00CC05B8"/>
    <w:rsid w:val="00CC1056"/>
    <w:rsid w:val="00CC1B65"/>
    <w:rsid w:val="00CC2A35"/>
    <w:rsid w:val="00CC4AC2"/>
    <w:rsid w:val="00CC5720"/>
    <w:rsid w:val="00CC71FC"/>
    <w:rsid w:val="00CC7717"/>
    <w:rsid w:val="00CD607E"/>
    <w:rsid w:val="00CD7909"/>
    <w:rsid w:val="00CE21E9"/>
    <w:rsid w:val="00CE254E"/>
    <w:rsid w:val="00CE288D"/>
    <w:rsid w:val="00CE2B5F"/>
    <w:rsid w:val="00CE4446"/>
    <w:rsid w:val="00CF049F"/>
    <w:rsid w:val="00CF051F"/>
    <w:rsid w:val="00CF419E"/>
    <w:rsid w:val="00CF6E78"/>
    <w:rsid w:val="00CF6E99"/>
    <w:rsid w:val="00CF791E"/>
    <w:rsid w:val="00D0163D"/>
    <w:rsid w:val="00D05334"/>
    <w:rsid w:val="00D10062"/>
    <w:rsid w:val="00D10E77"/>
    <w:rsid w:val="00D11D88"/>
    <w:rsid w:val="00D15151"/>
    <w:rsid w:val="00D2796B"/>
    <w:rsid w:val="00D30DD2"/>
    <w:rsid w:val="00D30E5B"/>
    <w:rsid w:val="00D34305"/>
    <w:rsid w:val="00D35676"/>
    <w:rsid w:val="00D3693E"/>
    <w:rsid w:val="00D36B31"/>
    <w:rsid w:val="00D375A0"/>
    <w:rsid w:val="00D37C2E"/>
    <w:rsid w:val="00D423A1"/>
    <w:rsid w:val="00D427E9"/>
    <w:rsid w:val="00D44F72"/>
    <w:rsid w:val="00D465A9"/>
    <w:rsid w:val="00D46BAD"/>
    <w:rsid w:val="00D52113"/>
    <w:rsid w:val="00D52BDD"/>
    <w:rsid w:val="00D532E5"/>
    <w:rsid w:val="00D54E1C"/>
    <w:rsid w:val="00D56DD8"/>
    <w:rsid w:val="00D6232B"/>
    <w:rsid w:val="00D7221F"/>
    <w:rsid w:val="00D73C5A"/>
    <w:rsid w:val="00D7428D"/>
    <w:rsid w:val="00D76C3C"/>
    <w:rsid w:val="00D84942"/>
    <w:rsid w:val="00D858F2"/>
    <w:rsid w:val="00D86255"/>
    <w:rsid w:val="00D86B8A"/>
    <w:rsid w:val="00D923F5"/>
    <w:rsid w:val="00D946A0"/>
    <w:rsid w:val="00D94A10"/>
    <w:rsid w:val="00D95415"/>
    <w:rsid w:val="00D962C5"/>
    <w:rsid w:val="00DA1AEB"/>
    <w:rsid w:val="00DA2A6A"/>
    <w:rsid w:val="00DA3C26"/>
    <w:rsid w:val="00DB0B87"/>
    <w:rsid w:val="00DB10F8"/>
    <w:rsid w:val="00DB57A0"/>
    <w:rsid w:val="00DB6B2E"/>
    <w:rsid w:val="00DB7189"/>
    <w:rsid w:val="00DB7937"/>
    <w:rsid w:val="00DC2499"/>
    <w:rsid w:val="00DC3C90"/>
    <w:rsid w:val="00DC5744"/>
    <w:rsid w:val="00DC7715"/>
    <w:rsid w:val="00DC7B93"/>
    <w:rsid w:val="00DD27A2"/>
    <w:rsid w:val="00DD3800"/>
    <w:rsid w:val="00DD3AB7"/>
    <w:rsid w:val="00DD581A"/>
    <w:rsid w:val="00DD7755"/>
    <w:rsid w:val="00DE33F1"/>
    <w:rsid w:val="00DE463D"/>
    <w:rsid w:val="00DF0709"/>
    <w:rsid w:val="00DF1673"/>
    <w:rsid w:val="00DF3025"/>
    <w:rsid w:val="00DF4305"/>
    <w:rsid w:val="00DF5AC3"/>
    <w:rsid w:val="00E01696"/>
    <w:rsid w:val="00E04A12"/>
    <w:rsid w:val="00E04EE5"/>
    <w:rsid w:val="00E076B8"/>
    <w:rsid w:val="00E113D1"/>
    <w:rsid w:val="00E12485"/>
    <w:rsid w:val="00E13ABE"/>
    <w:rsid w:val="00E17339"/>
    <w:rsid w:val="00E23314"/>
    <w:rsid w:val="00E249E5"/>
    <w:rsid w:val="00E30809"/>
    <w:rsid w:val="00E36110"/>
    <w:rsid w:val="00E4038C"/>
    <w:rsid w:val="00E42509"/>
    <w:rsid w:val="00E45AD2"/>
    <w:rsid w:val="00E45DCE"/>
    <w:rsid w:val="00E470AC"/>
    <w:rsid w:val="00E50536"/>
    <w:rsid w:val="00E53A29"/>
    <w:rsid w:val="00E5489E"/>
    <w:rsid w:val="00E562EF"/>
    <w:rsid w:val="00E575EE"/>
    <w:rsid w:val="00E61D0A"/>
    <w:rsid w:val="00E630BB"/>
    <w:rsid w:val="00E6483C"/>
    <w:rsid w:val="00E65E14"/>
    <w:rsid w:val="00E67CDE"/>
    <w:rsid w:val="00E70082"/>
    <w:rsid w:val="00E71FAC"/>
    <w:rsid w:val="00E73A9F"/>
    <w:rsid w:val="00E742F0"/>
    <w:rsid w:val="00E754DE"/>
    <w:rsid w:val="00E8158E"/>
    <w:rsid w:val="00E8343A"/>
    <w:rsid w:val="00E84DCE"/>
    <w:rsid w:val="00E8544D"/>
    <w:rsid w:val="00E9151A"/>
    <w:rsid w:val="00E91F60"/>
    <w:rsid w:val="00E920B2"/>
    <w:rsid w:val="00E92E77"/>
    <w:rsid w:val="00E945AC"/>
    <w:rsid w:val="00E95DF3"/>
    <w:rsid w:val="00EA2AA7"/>
    <w:rsid w:val="00EA3134"/>
    <w:rsid w:val="00EA3294"/>
    <w:rsid w:val="00EA46C0"/>
    <w:rsid w:val="00EA5F8C"/>
    <w:rsid w:val="00EA6B71"/>
    <w:rsid w:val="00EA6EE7"/>
    <w:rsid w:val="00EA6F57"/>
    <w:rsid w:val="00EA77DE"/>
    <w:rsid w:val="00EB119C"/>
    <w:rsid w:val="00EB17C4"/>
    <w:rsid w:val="00EB43F5"/>
    <w:rsid w:val="00EB5261"/>
    <w:rsid w:val="00EB7BE6"/>
    <w:rsid w:val="00EC2FEC"/>
    <w:rsid w:val="00EC3D11"/>
    <w:rsid w:val="00EC4D2E"/>
    <w:rsid w:val="00EC7300"/>
    <w:rsid w:val="00ED142E"/>
    <w:rsid w:val="00ED2D1E"/>
    <w:rsid w:val="00ED3618"/>
    <w:rsid w:val="00ED3E77"/>
    <w:rsid w:val="00ED4C87"/>
    <w:rsid w:val="00ED5211"/>
    <w:rsid w:val="00ED6F13"/>
    <w:rsid w:val="00ED7582"/>
    <w:rsid w:val="00ED77A1"/>
    <w:rsid w:val="00EE1592"/>
    <w:rsid w:val="00EE5324"/>
    <w:rsid w:val="00EE6107"/>
    <w:rsid w:val="00EF1241"/>
    <w:rsid w:val="00EF15EE"/>
    <w:rsid w:val="00EF49AC"/>
    <w:rsid w:val="00EF70A3"/>
    <w:rsid w:val="00F01127"/>
    <w:rsid w:val="00F05243"/>
    <w:rsid w:val="00F10B6C"/>
    <w:rsid w:val="00F1423D"/>
    <w:rsid w:val="00F14D7A"/>
    <w:rsid w:val="00F160F3"/>
    <w:rsid w:val="00F21863"/>
    <w:rsid w:val="00F23858"/>
    <w:rsid w:val="00F2424E"/>
    <w:rsid w:val="00F25111"/>
    <w:rsid w:val="00F30321"/>
    <w:rsid w:val="00F30C1E"/>
    <w:rsid w:val="00F30D9B"/>
    <w:rsid w:val="00F32842"/>
    <w:rsid w:val="00F33BD9"/>
    <w:rsid w:val="00F34982"/>
    <w:rsid w:val="00F444BC"/>
    <w:rsid w:val="00F4545B"/>
    <w:rsid w:val="00F454C7"/>
    <w:rsid w:val="00F47282"/>
    <w:rsid w:val="00F53A8A"/>
    <w:rsid w:val="00F54208"/>
    <w:rsid w:val="00F553FA"/>
    <w:rsid w:val="00F56D2F"/>
    <w:rsid w:val="00F576FD"/>
    <w:rsid w:val="00F60AB9"/>
    <w:rsid w:val="00F60B4D"/>
    <w:rsid w:val="00F620E5"/>
    <w:rsid w:val="00F63408"/>
    <w:rsid w:val="00F636FB"/>
    <w:rsid w:val="00F67C50"/>
    <w:rsid w:val="00F67CA1"/>
    <w:rsid w:val="00F7072A"/>
    <w:rsid w:val="00F70C15"/>
    <w:rsid w:val="00F727C2"/>
    <w:rsid w:val="00F739D9"/>
    <w:rsid w:val="00F73CB5"/>
    <w:rsid w:val="00F767E2"/>
    <w:rsid w:val="00F771B2"/>
    <w:rsid w:val="00F77F76"/>
    <w:rsid w:val="00F81EF9"/>
    <w:rsid w:val="00F83AAE"/>
    <w:rsid w:val="00F83EE4"/>
    <w:rsid w:val="00F84262"/>
    <w:rsid w:val="00F85947"/>
    <w:rsid w:val="00F92F0D"/>
    <w:rsid w:val="00F92FFE"/>
    <w:rsid w:val="00F93F7F"/>
    <w:rsid w:val="00FA2381"/>
    <w:rsid w:val="00FA2437"/>
    <w:rsid w:val="00FA5A16"/>
    <w:rsid w:val="00FB0496"/>
    <w:rsid w:val="00FB0874"/>
    <w:rsid w:val="00FB0D52"/>
    <w:rsid w:val="00FB3331"/>
    <w:rsid w:val="00FB3B7E"/>
    <w:rsid w:val="00FB46E2"/>
    <w:rsid w:val="00FB6869"/>
    <w:rsid w:val="00FB6969"/>
    <w:rsid w:val="00FC0450"/>
    <w:rsid w:val="00FC0682"/>
    <w:rsid w:val="00FC1055"/>
    <w:rsid w:val="00FC11C4"/>
    <w:rsid w:val="00FC38ED"/>
    <w:rsid w:val="00FC6C7F"/>
    <w:rsid w:val="00FD22BE"/>
    <w:rsid w:val="00FD6695"/>
    <w:rsid w:val="00FD71BF"/>
    <w:rsid w:val="00FE2C3B"/>
    <w:rsid w:val="00FE4EE6"/>
    <w:rsid w:val="00FE6163"/>
    <w:rsid w:val="00FF18D1"/>
    <w:rsid w:val="00FF2302"/>
    <w:rsid w:val="00FF3427"/>
    <w:rsid w:val="00FF3C1A"/>
    <w:rsid w:val="00FF3EDB"/>
    <w:rsid w:val="63F5E4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855D53"/>
  <w15:chartTrackingRefBased/>
  <w15:docId w15:val="{BD48AF0A-64DE-44E7-83A5-3849F180C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9"/>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9"/>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semiHidden/>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styleId="Revision">
    <w:name w:val="Revision"/>
    <w:hidden/>
    <w:uiPriority w:val="99"/>
    <w:semiHidden/>
    <w:rsid w:val="00BE688E"/>
    <w:pPr>
      <w:spacing w:after="0" w:line="240" w:lineRule="auto"/>
    </w:pPr>
    <w:rPr>
      <w:rFonts w:ascii="Myriad Pro Light" w:hAnsi="Myriad Pro Light"/>
    </w:rPr>
  </w:style>
  <w:style w:type="paragraph" w:styleId="TOC2">
    <w:name w:val="toc 2"/>
    <w:basedOn w:val="Normal"/>
    <w:next w:val="Normal"/>
    <w:autoRedefine/>
    <w:uiPriority w:val="39"/>
    <w:unhideWhenUsed/>
    <w:rsid w:val="00CE21E9"/>
    <w:pPr>
      <w:spacing w:after="100"/>
      <w:ind w:left="220"/>
    </w:pPr>
  </w:style>
  <w:style w:type="character" w:styleId="FollowedHyperlink">
    <w:name w:val="FollowedHyperlink"/>
    <w:basedOn w:val="DefaultParagraphFont"/>
    <w:uiPriority w:val="99"/>
    <w:semiHidden/>
    <w:unhideWhenUsed/>
    <w:rsid w:val="006D4E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11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2" Type="http://schemas.openxmlformats.org/officeDocument/2006/relationships/hyperlink" Target="https://www.theguardian.com/world/2021/feb/13/new-do-not-resuscitate-orders-imposed-on-covid-19-patients-with-learning-difficulties" TargetMode="External"/><Relationship Id="rId1" Type="http://schemas.openxmlformats.org/officeDocument/2006/relationships/hyperlink" Target="https://www.abs.gov.au/statistics/health/disability/disability-ageing-and-carers-australia-summary-findings/latest-relea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yle\Physical%20Disability%20Council%20New%20South%20Wales\P%20Drive%20-%20Documents\PDCN%20Submissions\2021-2022\Voluntary%20Assisted%20Dying%20Bill\Voluntary%20Assisted%20Dying%20Bill%20Submission.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A09ECBFECE4EC4AE26FAAB33A77644"/>
        <w:category>
          <w:name w:val="General"/>
          <w:gallery w:val="placeholder"/>
        </w:category>
        <w:types>
          <w:type w:val="bbPlcHdr"/>
        </w:types>
        <w:behaviors>
          <w:behavior w:val="content"/>
        </w:behaviors>
        <w:guid w:val="{F00F00A8-B3A1-4A6C-970F-4FDA6D947FA7}"/>
      </w:docPartPr>
      <w:docPartBody>
        <w:p w:rsidR="00173D19" w:rsidRDefault="00173D19">
          <w:pPr>
            <w:pStyle w:val="72A09ECBFECE4EC4AE26FAAB33A77644"/>
          </w:pPr>
          <w:r w:rsidRPr="00FB0D52">
            <w:rPr>
              <w:rStyle w:val="TitleChar"/>
              <w:bCs/>
              <w:szCs w:val="32"/>
            </w:rPr>
            <w:t>Click to add second title</w:t>
          </w:r>
        </w:p>
      </w:docPartBody>
    </w:docPart>
    <w:docPart>
      <w:docPartPr>
        <w:name w:val="80CFD3837A944D349171D6E408231AB9"/>
        <w:category>
          <w:name w:val="General"/>
          <w:gallery w:val="placeholder"/>
        </w:category>
        <w:types>
          <w:type w:val="bbPlcHdr"/>
        </w:types>
        <w:behaviors>
          <w:behavior w:val="content"/>
        </w:behaviors>
        <w:guid w:val="{B85B58CC-DB91-4406-8A4A-3949EBED506F}"/>
      </w:docPartPr>
      <w:docPartBody>
        <w:p w:rsidR="00173D19" w:rsidRDefault="00173D19">
          <w:pPr>
            <w:pStyle w:val="80CFD3837A944D349171D6E408231AB9"/>
          </w:pPr>
          <w:r>
            <w:rPr>
              <w:rFonts w:ascii="Myriad Pro" w:eastAsiaTheme="majorEastAsia" w:hAnsi="Myriad Pro" w:cstheme="majorBidi"/>
              <w:bCs/>
              <w:color w:val="232157"/>
              <w:spacing w:val="-10"/>
              <w:kern w:val="28"/>
              <w:sz w:val="32"/>
              <w:szCs w:val="56"/>
            </w:rPr>
            <w:t>Click to add date</w:t>
          </w:r>
        </w:p>
      </w:docPartBody>
    </w:docPart>
    <w:docPart>
      <w:docPartPr>
        <w:name w:val="2A8ECE397B6F464FBB6501B5679F9529"/>
        <w:category>
          <w:name w:val="General"/>
          <w:gallery w:val="placeholder"/>
        </w:category>
        <w:types>
          <w:type w:val="bbPlcHdr"/>
        </w:types>
        <w:behaviors>
          <w:behavior w:val="content"/>
        </w:behaviors>
        <w:guid w:val="{9A04ACD2-0F12-440E-BD93-33917978E41C}"/>
      </w:docPartPr>
      <w:docPartBody>
        <w:p w:rsidR="00173D19" w:rsidRDefault="00173D19">
          <w:pPr>
            <w:pStyle w:val="2A8ECE397B6F464FBB6501B5679F9529"/>
          </w:pPr>
          <w:r w:rsidRPr="00E630BB">
            <w:t>Click to add Recommendation Title</w:t>
          </w:r>
        </w:p>
      </w:docPartBody>
    </w:docPart>
    <w:docPart>
      <w:docPartPr>
        <w:name w:val="0A25773A939D4653917A7E04FA535724"/>
        <w:category>
          <w:name w:val="General"/>
          <w:gallery w:val="placeholder"/>
        </w:category>
        <w:types>
          <w:type w:val="bbPlcHdr"/>
        </w:types>
        <w:behaviors>
          <w:behavior w:val="content"/>
        </w:behaviors>
        <w:guid w:val="{826A7AE8-D309-4C18-A007-DA124F5A0E5A}"/>
      </w:docPartPr>
      <w:docPartBody>
        <w:p w:rsidR="00173D19" w:rsidRDefault="00173D19">
          <w:pPr>
            <w:pStyle w:val="0A25773A939D4653917A7E04FA535724"/>
          </w:pPr>
          <w:r w:rsidRPr="00E630BB">
            <w:t>Click to add Recommendation</w:t>
          </w:r>
        </w:p>
      </w:docPartBody>
    </w:docPart>
    <w:docPart>
      <w:docPartPr>
        <w:name w:val="4C01154C161E45EEB153FEBE4DF26E61"/>
        <w:category>
          <w:name w:val="General"/>
          <w:gallery w:val="placeholder"/>
        </w:category>
        <w:types>
          <w:type w:val="bbPlcHdr"/>
        </w:types>
        <w:behaviors>
          <w:behavior w:val="content"/>
        </w:behaviors>
        <w:guid w:val="{1F67D585-E633-40AD-B10B-A36D87B3C1A2}"/>
      </w:docPartPr>
      <w:docPartBody>
        <w:p w:rsidR="00173D19" w:rsidRDefault="00173D19">
          <w:pPr>
            <w:pStyle w:val="4C01154C161E45EEB153FEBE4DF26E61"/>
          </w:pPr>
          <w:r w:rsidRPr="00E630BB">
            <w:t>Click to add Recommendation Title</w:t>
          </w:r>
        </w:p>
      </w:docPartBody>
    </w:docPart>
    <w:docPart>
      <w:docPartPr>
        <w:name w:val="BA9DA38318D34550833C5105E4715900"/>
        <w:category>
          <w:name w:val="General"/>
          <w:gallery w:val="placeholder"/>
        </w:category>
        <w:types>
          <w:type w:val="bbPlcHdr"/>
        </w:types>
        <w:behaviors>
          <w:behavior w:val="content"/>
        </w:behaviors>
        <w:guid w:val="{41C40418-1CBE-4D7D-81E0-0ABB529F5238}"/>
      </w:docPartPr>
      <w:docPartBody>
        <w:p w:rsidR="00173D19" w:rsidRDefault="00173D19">
          <w:pPr>
            <w:pStyle w:val="BA9DA38318D34550833C5105E4715900"/>
          </w:pPr>
          <w:r w:rsidRPr="00E630BB">
            <w:t>Click to add Recommendation</w:t>
          </w:r>
        </w:p>
      </w:docPartBody>
    </w:docPart>
    <w:docPart>
      <w:docPartPr>
        <w:name w:val="2585AA61619942A090E097C7AAFC12BF"/>
        <w:category>
          <w:name w:val="General"/>
          <w:gallery w:val="placeholder"/>
        </w:category>
        <w:types>
          <w:type w:val="bbPlcHdr"/>
        </w:types>
        <w:behaviors>
          <w:behavior w:val="content"/>
        </w:behaviors>
        <w:guid w:val="{96872177-3B8C-4F1D-83CB-3C58C99B0161}"/>
      </w:docPartPr>
      <w:docPartBody>
        <w:p w:rsidR="00173D19" w:rsidRDefault="00173D19">
          <w:pPr>
            <w:pStyle w:val="2585AA61619942A090E097C7AAFC12BF"/>
          </w:pPr>
          <w:r w:rsidRPr="00E630BB">
            <w:t>Click to add Recommendation Title</w:t>
          </w:r>
        </w:p>
      </w:docPartBody>
    </w:docPart>
    <w:docPart>
      <w:docPartPr>
        <w:name w:val="28310EDD38D7459F8B1D04D9E1F1292E"/>
        <w:category>
          <w:name w:val="General"/>
          <w:gallery w:val="placeholder"/>
        </w:category>
        <w:types>
          <w:type w:val="bbPlcHdr"/>
        </w:types>
        <w:behaviors>
          <w:behavior w:val="content"/>
        </w:behaviors>
        <w:guid w:val="{5A10E6BF-DA55-437A-8F26-A0F0109B2A14}"/>
      </w:docPartPr>
      <w:docPartBody>
        <w:p w:rsidR="00173D19" w:rsidRDefault="00173D19">
          <w:pPr>
            <w:pStyle w:val="28310EDD38D7459F8B1D04D9E1F1292E"/>
          </w:pPr>
          <w:r w:rsidRPr="00E630BB">
            <w:t>Click to add Recommendation</w:t>
          </w:r>
        </w:p>
      </w:docPartBody>
    </w:docPart>
    <w:docPart>
      <w:docPartPr>
        <w:name w:val="B425D5779B5A4AB6AA883F01768B4723"/>
        <w:category>
          <w:name w:val="General"/>
          <w:gallery w:val="placeholder"/>
        </w:category>
        <w:types>
          <w:type w:val="bbPlcHdr"/>
        </w:types>
        <w:behaviors>
          <w:behavior w:val="content"/>
        </w:behaviors>
        <w:guid w:val="{3910E29A-6B71-4C0E-AD17-717D8E0FFC97}"/>
      </w:docPartPr>
      <w:docPartBody>
        <w:p w:rsidR="00173D19" w:rsidRDefault="00173D19">
          <w:pPr>
            <w:pStyle w:val="B425D5779B5A4AB6AA883F01768B4723"/>
          </w:pPr>
          <w:r w:rsidRPr="00E630BB">
            <w:t>Click to add Recommendation Title</w:t>
          </w:r>
        </w:p>
      </w:docPartBody>
    </w:docPart>
    <w:docPart>
      <w:docPartPr>
        <w:name w:val="BF0739969F2B4883A9657C1A83C04A4E"/>
        <w:category>
          <w:name w:val="General"/>
          <w:gallery w:val="placeholder"/>
        </w:category>
        <w:types>
          <w:type w:val="bbPlcHdr"/>
        </w:types>
        <w:behaviors>
          <w:behavior w:val="content"/>
        </w:behaviors>
        <w:guid w:val="{DC8C610D-EE68-41C1-B297-74E3A5FBB150}"/>
      </w:docPartPr>
      <w:docPartBody>
        <w:p w:rsidR="00173D19" w:rsidRDefault="00173D19">
          <w:pPr>
            <w:pStyle w:val="BF0739969F2B4883A9657C1A83C04A4E"/>
          </w:pPr>
          <w:r w:rsidRPr="00E630BB">
            <w:t>Click to add Recommendation</w:t>
          </w:r>
        </w:p>
      </w:docPartBody>
    </w:docPart>
    <w:docPart>
      <w:docPartPr>
        <w:name w:val="5DF36B89DD954703A58C4E1D87FC1F5E"/>
        <w:category>
          <w:name w:val="General"/>
          <w:gallery w:val="placeholder"/>
        </w:category>
        <w:types>
          <w:type w:val="bbPlcHdr"/>
        </w:types>
        <w:behaviors>
          <w:behavior w:val="content"/>
        </w:behaviors>
        <w:guid w:val="{107A9D5C-C569-4DC2-BF68-66B7342B1942}"/>
      </w:docPartPr>
      <w:docPartBody>
        <w:p w:rsidR="00173D19" w:rsidRDefault="00173D19">
          <w:pPr>
            <w:pStyle w:val="5DF36B89DD954703A58C4E1D87FC1F5E"/>
          </w:pPr>
          <w:r w:rsidRPr="00E630BB">
            <w:t>Click to add Recommendation Title</w:t>
          </w:r>
        </w:p>
      </w:docPartBody>
    </w:docPart>
    <w:docPart>
      <w:docPartPr>
        <w:name w:val="3C899FC7E53B43EBAF7D14F8BEF93C80"/>
        <w:category>
          <w:name w:val="General"/>
          <w:gallery w:val="placeholder"/>
        </w:category>
        <w:types>
          <w:type w:val="bbPlcHdr"/>
        </w:types>
        <w:behaviors>
          <w:behavior w:val="content"/>
        </w:behaviors>
        <w:guid w:val="{29462BED-1FB0-42B4-908E-D049CB02E81D}"/>
      </w:docPartPr>
      <w:docPartBody>
        <w:p w:rsidR="00173D19" w:rsidRDefault="00173D19">
          <w:pPr>
            <w:pStyle w:val="3C899FC7E53B43EBAF7D14F8BEF93C80"/>
          </w:pPr>
          <w:r w:rsidRPr="00E630BB">
            <w:t>Click to add Recommendation</w:t>
          </w:r>
        </w:p>
      </w:docPartBody>
    </w:docPart>
    <w:docPart>
      <w:docPartPr>
        <w:name w:val="5280B717FAF6486C81AE9277A3235652"/>
        <w:category>
          <w:name w:val="General"/>
          <w:gallery w:val="placeholder"/>
        </w:category>
        <w:types>
          <w:type w:val="bbPlcHdr"/>
        </w:types>
        <w:behaviors>
          <w:behavior w:val="content"/>
        </w:behaviors>
        <w:guid w:val="{23DF2C8A-A4A1-4C93-A658-CC306FF339AB}"/>
      </w:docPartPr>
      <w:docPartBody>
        <w:p w:rsidR="00173D19" w:rsidRDefault="00173D19">
          <w:pPr>
            <w:pStyle w:val="5280B717FAF6486C81AE9277A3235652"/>
          </w:pPr>
          <w:r w:rsidRPr="00E630BB">
            <w:t>Click to add Recommendation Title</w:t>
          </w:r>
        </w:p>
      </w:docPartBody>
    </w:docPart>
    <w:docPart>
      <w:docPartPr>
        <w:name w:val="B8CAC1BE9E2744139AE1D11BC8BE3435"/>
        <w:category>
          <w:name w:val="General"/>
          <w:gallery w:val="placeholder"/>
        </w:category>
        <w:types>
          <w:type w:val="bbPlcHdr"/>
        </w:types>
        <w:behaviors>
          <w:behavior w:val="content"/>
        </w:behaviors>
        <w:guid w:val="{F18E6EEA-D5BB-4875-87B0-66AEACF1F3A8}"/>
      </w:docPartPr>
      <w:docPartBody>
        <w:p w:rsidR="00173D19" w:rsidRDefault="00173D19">
          <w:pPr>
            <w:pStyle w:val="B8CAC1BE9E2744139AE1D11BC8BE3435"/>
          </w:pPr>
          <w:r w:rsidRPr="00E630BB">
            <w:t>Click to add Recommendation</w:t>
          </w:r>
        </w:p>
      </w:docPartBody>
    </w:docPart>
    <w:docPart>
      <w:docPartPr>
        <w:name w:val="79CA23C86D1341C8A4A27D9C1AD1E21E"/>
        <w:category>
          <w:name w:val="General"/>
          <w:gallery w:val="placeholder"/>
        </w:category>
        <w:types>
          <w:type w:val="bbPlcHdr"/>
        </w:types>
        <w:behaviors>
          <w:behavior w:val="content"/>
        </w:behaviors>
        <w:guid w:val="{24311252-D27E-4E6A-9FCB-562782729469}"/>
      </w:docPartPr>
      <w:docPartBody>
        <w:p w:rsidR="00173D19" w:rsidRDefault="00173D19">
          <w:pPr>
            <w:pStyle w:val="79CA23C86D1341C8A4A27D9C1AD1E21E"/>
          </w:pPr>
          <w:r w:rsidRPr="00E630BB">
            <w:t>Click to add Recommendation Title</w:t>
          </w:r>
        </w:p>
      </w:docPartBody>
    </w:docPart>
    <w:docPart>
      <w:docPartPr>
        <w:name w:val="98F765C873D44C7C9D8EA9255B2CF5A2"/>
        <w:category>
          <w:name w:val="General"/>
          <w:gallery w:val="placeholder"/>
        </w:category>
        <w:types>
          <w:type w:val="bbPlcHdr"/>
        </w:types>
        <w:behaviors>
          <w:behavior w:val="content"/>
        </w:behaviors>
        <w:guid w:val="{F9FCE02B-13BB-45FE-991F-A38B3E4CCD26}"/>
      </w:docPartPr>
      <w:docPartBody>
        <w:p w:rsidR="00173D19" w:rsidRDefault="00173D19">
          <w:pPr>
            <w:pStyle w:val="98F765C873D44C7C9D8EA9255B2CF5A2"/>
          </w:pPr>
          <w:r w:rsidRPr="00E630BB">
            <w:t>Click to add Recommendation</w:t>
          </w:r>
        </w:p>
      </w:docPartBody>
    </w:docPart>
    <w:docPart>
      <w:docPartPr>
        <w:name w:val="4749B264522E48CBB62F49483056F365"/>
        <w:category>
          <w:name w:val="General"/>
          <w:gallery w:val="placeholder"/>
        </w:category>
        <w:types>
          <w:type w:val="bbPlcHdr"/>
        </w:types>
        <w:behaviors>
          <w:behavior w:val="content"/>
        </w:behaviors>
        <w:guid w:val="{5A14CF68-F09B-47BF-BE13-E3D8FE372271}"/>
      </w:docPartPr>
      <w:docPartBody>
        <w:p w:rsidR="00173D19" w:rsidRDefault="00173D19">
          <w:pPr>
            <w:pStyle w:val="4749B264522E48CBB62F49483056F365"/>
          </w:pPr>
          <w:r w:rsidRPr="00E630BB">
            <w:t>Click to add Recommendation Title</w:t>
          </w:r>
        </w:p>
      </w:docPartBody>
    </w:docPart>
    <w:docPart>
      <w:docPartPr>
        <w:name w:val="51D825DCD8E74E9994C40ED82C18E9A7"/>
        <w:category>
          <w:name w:val="General"/>
          <w:gallery w:val="placeholder"/>
        </w:category>
        <w:types>
          <w:type w:val="bbPlcHdr"/>
        </w:types>
        <w:behaviors>
          <w:behavior w:val="content"/>
        </w:behaviors>
        <w:guid w:val="{CC1C5227-3ADA-45D0-9947-878B498F0815}"/>
      </w:docPartPr>
      <w:docPartBody>
        <w:p w:rsidR="00173D19" w:rsidRDefault="00173D19">
          <w:pPr>
            <w:pStyle w:val="51D825DCD8E74E9994C40ED82C18E9A7"/>
          </w:pPr>
          <w:r w:rsidRPr="00E630BB">
            <w:t>Click to add Recommendation</w:t>
          </w:r>
        </w:p>
      </w:docPartBody>
    </w:docPart>
    <w:docPart>
      <w:docPartPr>
        <w:name w:val="C08769629BE44C68BFBE62FF02A98626"/>
        <w:category>
          <w:name w:val="General"/>
          <w:gallery w:val="placeholder"/>
        </w:category>
        <w:types>
          <w:type w:val="bbPlcHdr"/>
        </w:types>
        <w:behaviors>
          <w:behavior w:val="content"/>
        </w:behaviors>
        <w:guid w:val="{11AAFA63-0B68-47E7-8E0F-9F045A11746B}"/>
      </w:docPartPr>
      <w:docPartBody>
        <w:p w:rsidR="00173D19" w:rsidRDefault="00173D19">
          <w:pPr>
            <w:pStyle w:val="C08769629BE44C68BFBE62FF02A98626"/>
          </w:pPr>
          <w:r w:rsidRPr="00E630BB">
            <w:t>Click to add introduction</w:t>
          </w:r>
        </w:p>
      </w:docPartBody>
    </w:docPart>
    <w:docPart>
      <w:docPartPr>
        <w:name w:val="6F8F21A155A4422484E9612504C6487F"/>
        <w:category>
          <w:name w:val="General"/>
          <w:gallery w:val="placeholder"/>
        </w:category>
        <w:types>
          <w:type w:val="bbPlcHdr"/>
        </w:types>
        <w:behaviors>
          <w:behavior w:val="content"/>
        </w:behaviors>
        <w:guid w:val="{88F6210B-046F-47BA-A717-42CD8D886F48}"/>
      </w:docPartPr>
      <w:docPartBody>
        <w:p w:rsidR="00702B58" w:rsidRDefault="00023FBC" w:rsidP="00023FBC">
          <w:pPr>
            <w:pStyle w:val="6F8F21A155A4422484E9612504C6487F"/>
          </w:pPr>
          <w:r w:rsidRPr="00E630BB">
            <w:t>Click to add Recommendation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w:altName w:val="Calibr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D19"/>
    <w:rsid w:val="00023FBC"/>
    <w:rsid w:val="00173D19"/>
    <w:rsid w:val="00702B58"/>
    <w:rsid w:val="007F5A90"/>
    <w:rsid w:val="00A21D58"/>
    <w:rsid w:val="00FF0A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8F21A155A4422484E9612504C6487F">
    <w:name w:val="6F8F21A155A4422484E9612504C6487F"/>
    <w:rsid w:val="00023FBC"/>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72A09ECBFECE4EC4AE26FAAB33A77644">
    <w:name w:val="72A09ECBFECE4EC4AE26FAAB33A77644"/>
  </w:style>
  <w:style w:type="paragraph" w:customStyle="1" w:styleId="80CFD3837A944D349171D6E408231AB9">
    <w:name w:val="80CFD3837A944D349171D6E408231AB9"/>
  </w:style>
  <w:style w:type="paragraph" w:customStyle="1" w:styleId="2A8ECE397B6F464FBB6501B5679F9529">
    <w:name w:val="2A8ECE397B6F464FBB6501B5679F9529"/>
  </w:style>
  <w:style w:type="paragraph" w:customStyle="1" w:styleId="0A25773A939D4653917A7E04FA535724">
    <w:name w:val="0A25773A939D4653917A7E04FA535724"/>
  </w:style>
  <w:style w:type="paragraph" w:customStyle="1" w:styleId="4C01154C161E45EEB153FEBE4DF26E61">
    <w:name w:val="4C01154C161E45EEB153FEBE4DF26E61"/>
  </w:style>
  <w:style w:type="paragraph" w:customStyle="1" w:styleId="BA9DA38318D34550833C5105E4715900">
    <w:name w:val="BA9DA38318D34550833C5105E4715900"/>
  </w:style>
  <w:style w:type="paragraph" w:customStyle="1" w:styleId="2585AA61619942A090E097C7AAFC12BF">
    <w:name w:val="2585AA61619942A090E097C7AAFC12BF"/>
  </w:style>
  <w:style w:type="paragraph" w:customStyle="1" w:styleId="28310EDD38D7459F8B1D04D9E1F1292E">
    <w:name w:val="28310EDD38D7459F8B1D04D9E1F1292E"/>
  </w:style>
  <w:style w:type="paragraph" w:customStyle="1" w:styleId="B425D5779B5A4AB6AA883F01768B4723">
    <w:name w:val="B425D5779B5A4AB6AA883F01768B4723"/>
  </w:style>
  <w:style w:type="paragraph" w:customStyle="1" w:styleId="BF0739969F2B4883A9657C1A83C04A4E">
    <w:name w:val="BF0739969F2B4883A9657C1A83C04A4E"/>
  </w:style>
  <w:style w:type="paragraph" w:customStyle="1" w:styleId="5DF36B89DD954703A58C4E1D87FC1F5E">
    <w:name w:val="5DF36B89DD954703A58C4E1D87FC1F5E"/>
  </w:style>
  <w:style w:type="paragraph" w:customStyle="1" w:styleId="3C899FC7E53B43EBAF7D14F8BEF93C80">
    <w:name w:val="3C899FC7E53B43EBAF7D14F8BEF93C80"/>
  </w:style>
  <w:style w:type="paragraph" w:customStyle="1" w:styleId="5280B717FAF6486C81AE9277A3235652">
    <w:name w:val="5280B717FAF6486C81AE9277A3235652"/>
  </w:style>
  <w:style w:type="paragraph" w:customStyle="1" w:styleId="B8CAC1BE9E2744139AE1D11BC8BE3435">
    <w:name w:val="B8CAC1BE9E2744139AE1D11BC8BE3435"/>
  </w:style>
  <w:style w:type="paragraph" w:customStyle="1" w:styleId="79CA23C86D1341C8A4A27D9C1AD1E21E">
    <w:name w:val="79CA23C86D1341C8A4A27D9C1AD1E21E"/>
  </w:style>
  <w:style w:type="paragraph" w:customStyle="1" w:styleId="98F765C873D44C7C9D8EA9255B2CF5A2">
    <w:name w:val="98F765C873D44C7C9D8EA9255B2CF5A2"/>
  </w:style>
  <w:style w:type="paragraph" w:customStyle="1" w:styleId="4749B264522E48CBB62F49483056F365">
    <w:name w:val="4749B264522E48CBB62F49483056F365"/>
  </w:style>
  <w:style w:type="paragraph" w:customStyle="1" w:styleId="51D825DCD8E74E9994C40ED82C18E9A7">
    <w:name w:val="51D825DCD8E74E9994C40ED82C18E9A7"/>
  </w:style>
  <w:style w:type="paragraph" w:customStyle="1" w:styleId="C08769629BE44C68BFBE62FF02A98626">
    <w:name w:val="C08769629BE44C68BFBE62FF02A986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4" ma:contentTypeDescription="Create a new document." ma:contentTypeScope="" ma:versionID="5c457cd72285a9d5d4f10b7ed1c8a544">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36bf399d41d7fc14b67bac2c13c195c3"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74BF02-A026-430F-BECC-890537B91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3.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4.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Voluntary Assisted Dying Bill Submission</Template>
  <TotalTime>6</TotalTime>
  <Pages>11</Pages>
  <Words>3779</Words>
  <Characters>21544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25273</CharactersWithSpaces>
  <SharedDoc>false</SharedDoc>
  <HLinks>
    <vt:vector size="60" baseType="variant">
      <vt:variant>
        <vt:i4>2031669</vt:i4>
      </vt:variant>
      <vt:variant>
        <vt:i4>44</vt:i4>
      </vt:variant>
      <vt:variant>
        <vt:i4>0</vt:i4>
      </vt:variant>
      <vt:variant>
        <vt:i4>5</vt:i4>
      </vt:variant>
      <vt:variant>
        <vt:lpwstr/>
      </vt:variant>
      <vt:variant>
        <vt:lpwstr>_Toc88822577</vt:lpwstr>
      </vt:variant>
      <vt:variant>
        <vt:i4>1966133</vt:i4>
      </vt:variant>
      <vt:variant>
        <vt:i4>38</vt:i4>
      </vt:variant>
      <vt:variant>
        <vt:i4>0</vt:i4>
      </vt:variant>
      <vt:variant>
        <vt:i4>5</vt:i4>
      </vt:variant>
      <vt:variant>
        <vt:lpwstr/>
      </vt:variant>
      <vt:variant>
        <vt:lpwstr>_Toc88822576</vt:lpwstr>
      </vt:variant>
      <vt:variant>
        <vt:i4>1900597</vt:i4>
      </vt:variant>
      <vt:variant>
        <vt:i4>32</vt:i4>
      </vt:variant>
      <vt:variant>
        <vt:i4>0</vt:i4>
      </vt:variant>
      <vt:variant>
        <vt:i4>5</vt:i4>
      </vt:variant>
      <vt:variant>
        <vt:lpwstr/>
      </vt:variant>
      <vt:variant>
        <vt:lpwstr>_Toc88822575</vt:lpwstr>
      </vt:variant>
      <vt:variant>
        <vt:i4>1835061</vt:i4>
      </vt:variant>
      <vt:variant>
        <vt:i4>26</vt:i4>
      </vt:variant>
      <vt:variant>
        <vt:i4>0</vt:i4>
      </vt:variant>
      <vt:variant>
        <vt:i4>5</vt:i4>
      </vt:variant>
      <vt:variant>
        <vt:lpwstr/>
      </vt:variant>
      <vt:variant>
        <vt:lpwstr>_Toc88822574</vt:lpwstr>
      </vt:variant>
      <vt:variant>
        <vt:i4>1769525</vt:i4>
      </vt:variant>
      <vt:variant>
        <vt:i4>20</vt:i4>
      </vt:variant>
      <vt:variant>
        <vt:i4>0</vt:i4>
      </vt:variant>
      <vt:variant>
        <vt:i4>5</vt:i4>
      </vt:variant>
      <vt:variant>
        <vt:lpwstr/>
      </vt:variant>
      <vt:variant>
        <vt:lpwstr>_Toc88822573</vt:lpwstr>
      </vt:variant>
      <vt:variant>
        <vt:i4>1703989</vt:i4>
      </vt:variant>
      <vt:variant>
        <vt:i4>14</vt:i4>
      </vt:variant>
      <vt:variant>
        <vt:i4>0</vt:i4>
      </vt:variant>
      <vt:variant>
        <vt:i4>5</vt:i4>
      </vt:variant>
      <vt:variant>
        <vt:lpwstr/>
      </vt:variant>
      <vt:variant>
        <vt:lpwstr>_Toc88822572</vt:lpwstr>
      </vt:variant>
      <vt:variant>
        <vt:i4>1638453</vt:i4>
      </vt:variant>
      <vt:variant>
        <vt:i4>8</vt:i4>
      </vt:variant>
      <vt:variant>
        <vt:i4>0</vt:i4>
      </vt:variant>
      <vt:variant>
        <vt:i4>5</vt:i4>
      </vt:variant>
      <vt:variant>
        <vt:lpwstr/>
      </vt:variant>
      <vt:variant>
        <vt:lpwstr>_Toc88822571</vt:lpwstr>
      </vt:variant>
      <vt:variant>
        <vt:i4>1572917</vt:i4>
      </vt:variant>
      <vt:variant>
        <vt:i4>2</vt:i4>
      </vt:variant>
      <vt:variant>
        <vt:i4>0</vt:i4>
      </vt:variant>
      <vt:variant>
        <vt:i4>5</vt:i4>
      </vt:variant>
      <vt:variant>
        <vt:lpwstr/>
      </vt:variant>
      <vt:variant>
        <vt:lpwstr>_Toc88822570</vt:lpwstr>
      </vt:variant>
      <vt:variant>
        <vt:i4>6815854</vt:i4>
      </vt:variant>
      <vt:variant>
        <vt:i4>3</vt:i4>
      </vt:variant>
      <vt:variant>
        <vt:i4>0</vt:i4>
      </vt:variant>
      <vt:variant>
        <vt:i4>5</vt:i4>
      </vt:variant>
      <vt:variant>
        <vt:lpwstr>https://www.theguardian.com/world/2021/feb/13/new-do-not-resuscitate-orders-imposed-on-covid-19-patients-with-learning-difficulties</vt:lpwstr>
      </vt:variant>
      <vt:variant>
        <vt:lpwstr/>
      </vt:variant>
      <vt:variant>
        <vt:i4>7995491</vt:i4>
      </vt:variant>
      <vt:variant>
        <vt:i4>0</vt:i4>
      </vt:variant>
      <vt:variant>
        <vt:i4>0</vt:i4>
      </vt:variant>
      <vt:variant>
        <vt:i4>5</vt:i4>
      </vt:variant>
      <vt:variant>
        <vt:lpwstr>https://www.abs.gov.au/statistics/health/disability/disability-ageing-and-carers-australia-summary-findings/latest-release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Stone</dc:creator>
  <cp:keywords/>
  <dc:description/>
  <cp:lastModifiedBy>Hayley</cp:lastModifiedBy>
  <cp:revision>7</cp:revision>
  <cp:lastPrinted>2021-11-26T04:56:00Z</cp:lastPrinted>
  <dcterms:created xsi:type="dcterms:W3CDTF">2021-11-26T01:39:00Z</dcterms:created>
  <dcterms:modified xsi:type="dcterms:W3CDTF">2021-11-26T04:57:00Z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