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40B423AF"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568033D4" wp14:editId="0F5140E8">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3D850DBC"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9C9D640" w14:textId="77777777" w:rsidR="0097493D" w:rsidRDefault="0097493D" w:rsidP="00171B8C">
      <w:pPr>
        <w:pStyle w:val="Question"/>
      </w:pPr>
    </w:p>
    <w:p w14:paraId="2F2D41BF" w14:textId="77777777" w:rsidR="0097493D" w:rsidRDefault="0097493D" w:rsidP="00171B8C">
      <w:pPr>
        <w:pStyle w:val="Question"/>
      </w:pPr>
    </w:p>
    <w:p w14:paraId="764016D2" w14:textId="77777777" w:rsidR="0097493D" w:rsidRDefault="0097493D" w:rsidP="00171B8C">
      <w:pPr>
        <w:pStyle w:val="Question"/>
      </w:pPr>
    </w:p>
    <w:p w14:paraId="13B87FB6" w14:textId="77777777" w:rsidR="0097493D" w:rsidRDefault="0097493D" w:rsidP="00171B8C">
      <w:pPr>
        <w:pStyle w:val="Question"/>
      </w:pPr>
    </w:p>
    <w:p w14:paraId="280821B1" w14:textId="77777777" w:rsidR="0097493D" w:rsidRDefault="0097493D" w:rsidP="00171B8C">
      <w:pPr>
        <w:pStyle w:val="Question"/>
      </w:pPr>
    </w:p>
    <w:p w14:paraId="5B013C18" w14:textId="77777777" w:rsidR="0097493D" w:rsidRDefault="0097493D" w:rsidP="00171B8C">
      <w:pPr>
        <w:pStyle w:val="Question"/>
      </w:pPr>
    </w:p>
    <w:p w14:paraId="596B58C8" w14:textId="77777777" w:rsidR="0097493D" w:rsidRDefault="0097493D" w:rsidP="00171B8C">
      <w:pPr>
        <w:pStyle w:val="Question"/>
      </w:pPr>
    </w:p>
    <w:p w14:paraId="0639D85C" w14:textId="77777777" w:rsidR="0097493D" w:rsidRDefault="0097493D" w:rsidP="00171B8C">
      <w:pPr>
        <w:pStyle w:val="Question"/>
      </w:pPr>
    </w:p>
    <w:p w14:paraId="742E03E1" w14:textId="77777777" w:rsidR="0097493D" w:rsidRDefault="0097493D" w:rsidP="00171B8C">
      <w:pPr>
        <w:pStyle w:val="Question"/>
      </w:pPr>
    </w:p>
    <w:p w14:paraId="2457D35D" w14:textId="77777777" w:rsidR="0097493D" w:rsidRDefault="0097493D" w:rsidP="00171B8C">
      <w:pPr>
        <w:pStyle w:val="Question"/>
      </w:pPr>
    </w:p>
    <w:p w14:paraId="58545DBE" w14:textId="77777777" w:rsidR="00140A14" w:rsidRDefault="00140A14" w:rsidP="00171B8C">
      <w:pPr>
        <w:pStyle w:val="Question"/>
      </w:pPr>
    </w:p>
    <w:p w14:paraId="379D1C63" w14:textId="77777777" w:rsidR="00021EC4" w:rsidRDefault="00021EC4" w:rsidP="0015794B">
      <w:pPr>
        <w:pStyle w:val="Title"/>
        <w:jc w:val="center"/>
        <w:rPr>
          <w:rStyle w:val="TitleChar"/>
        </w:rPr>
      </w:pPr>
    </w:p>
    <w:p w14:paraId="2156DE0E" w14:textId="77777777" w:rsidR="00021EC4" w:rsidRDefault="00021EC4" w:rsidP="0015794B">
      <w:pPr>
        <w:pStyle w:val="Title"/>
        <w:jc w:val="center"/>
        <w:rPr>
          <w:rStyle w:val="TitleChar"/>
        </w:rPr>
      </w:pPr>
    </w:p>
    <w:p w14:paraId="1C917BA1" w14:textId="77777777" w:rsidR="00021EC4" w:rsidRDefault="00021EC4" w:rsidP="0015794B">
      <w:pPr>
        <w:pStyle w:val="Title"/>
        <w:jc w:val="center"/>
        <w:rPr>
          <w:rStyle w:val="TitleChar"/>
        </w:rPr>
      </w:pPr>
    </w:p>
    <w:p w14:paraId="1440A057" w14:textId="77777777" w:rsidR="00021EC4" w:rsidRDefault="00021EC4" w:rsidP="0015794B">
      <w:pPr>
        <w:pStyle w:val="Title"/>
        <w:jc w:val="center"/>
        <w:rPr>
          <w:rStyle w:val="TitleChar"/>
        </w:rPr>
      </w:pPr>
    </w:p>
    <w:p w14:paraId="0E53DCB6" w14:textId="6CFF2FB8" w:rsidR="00021EC4" w:rsidRDefault="00021EC4" w:rsidP="0015794B">
      <w:pPr>
        <w:pStyle w:val="Title"/>
        <w:jc w:val="center"/>
        <w:rPr>
          <w:rStyle w:val="TitleChar"/>
        </w:rPr>
      </w:pPr>
    </w:p>
    <w:p w14:paraId="14D69BC9" w14:textId="77777777" w:rsidR="0031374A" w:rsidRPr="0031374A" w:rsidRDefault="0031374A" w:rsidP="0031374A"/>
    <w:sdt>
      <w:sdtPr>
        <w:rPr>
          <w:rStyle w:val="TitleChar"/>
        </w:rPr>
        <w:id w:val="-278179402"/>
        <w:placeholder>
          <w:docPart w:val="FCA2E9E2D5B540D498163C1559488389"/>
        </w:placeholder>
      </w:sdtPr>
      <w:sdtEndPr>
        <w:rPr>
          <w:rStyle w:val="DefaultParagraphFont"/>
        </w:rPr>
      </w:sdtEndPr>
      <w:sdtContent>
        <w:p w14:paraId="463EDD04" w14:textId="77777777" w:rsidR="0031374A" w:rsidRDefault="00BD37DC" w:rsidP="0015794B">
          <w:pPr>
            <w:pStyle w:val="Title"/>
            <w:jc w:val="center"/>
            <w:rPr>
              <w:rStyle w:val="TitleChar"/>
            </w:rPr>
          </w:pPr>
          <w:r>
            <w:rPr>
              <w:rStyle w:val="TitleChar"/>
            </w:rPr>
            <w:t xml:space="preserve">National Disability Insurance Scheme Amendment </w:t>
          </w:r>
        </w:p>
        <w:p w14:paraId="4246E0F3" w14:textId="08231DE7" w:rsidR="00FB0D52" w:rsidRDefault="00BD37DC" w:rsidP="0015794B">
          <w:pPr>
            <w:pStyle w:val="Title"/>
            <w:jc w:val="center"/>
          </w:pPr>
          <w:r>
            <w:rPr>
              <w:rStyle w:val="TitleChar"/>
            </w:rPr>
            <w:t xml:space="preserve">(Participant Service </w:t>
          </w:r>
          <w:r w:rsidR="00014482">
            <w:rPr>
              <w:rStyle w:val="TitleChar"/>
            </w:rPr>
            <w:t>Guarantee and Other Measures) Bill 2021</w:t>
          </w:r>
        </w:p>
      </w:sdtContent>
    </w:sdt>
    <w:p w14:paraId="343091E9" w14:textId="77777777" w:rsidR="00021EC4" w:rsidRDefault="00021EC4" w:rsidP="00140A14">
      <w:pPr>
        <w:pStyle w:val="Question"/>
        <w:jc w:val="center"/>
        <w:rPr>
          <w:rStyle w:val="TitleChar"/>
        </w:rPr>
      </w:pPr>
      <w:bookmarkStart w:id="1" w:name="_Toc43462569"/>
    </w:p>
    <w:sdt>
      <w:sdtPr>
        <w:rPr>
          <w:rStyle w:val="TitleChar"/>
        </w:rPr>
        <w:id w:val="1767651225"/>
        <w:placeholder>
          <w:docPart w:val="15D1C4D11CDD496A88B622188CE2B719"/>
        </w:placeholder>
      </w:sdtPr>
      <w:sdtEndPr>
        <w:rPr>
          <w:rStyle w:val="DefaultParagraphFont"/>
          <w:rFonts w:ascii="Myriad Pro Light" w:eastAsiaTheme="minorHAnsi" w:hAnsi="Myriad Pro Light" w:cstheme="minorBidi"/>
          <w:color w:val="2C4390"/>
          <w:spacing w:val="0"/>
          <w:kern w:val="0"/>
          <w:sz w:val="22"/>
          <w:szCs w:val="22"/>
        </w:rPr>
      </w:sdtEndPr>
      <w:sdtContent>
        <w:p w14:paraId="465A63FF" w14:textId="4BC299D1" w:rsidR="00140A14" w:rsidRDefault="00014482" w:rsidP="00140A14">
          <w:pPr>
            <w:pStyle w:val="Question"/>
            <w:jc w:val="center"/>
          </w:pPr>
          <w:r>
            <w:rPr>
              <w:rStyle w:val="TitleChar"/>
            </w:rPr>
            <w:t xml:space="preserve">Submission </w:t>
          </w:r>
          <w:r w:rsidR="00C57ADF">
            <w:rPr>
              <w:rStyle w:val="TitleChar"/>
            </w:rPr>
            <w:t>by the Physical Disability Council of NSW (PDCN)</w:t>
          </w:r>
        </w:p>
      </w:sdtContent>
    </w:sdt>
    <w:bookmarkEnd w:id="1" w:displacedByCustomXml="prev"/>
    <w:p w14:paraId="14BB0B00" w14:textId="77777777" w:rsidR="00140A14" w:rsidRDefault="00140A14" w:rsidP="00140A14">
      <w:pPr>
        <w:pStyle w:val="Question"/>
        <w:jc w:val="center"/>
      </w:pPr>
    </w:p>
    <w:p w14:paraId="66A1BEE9" w14:textId="77777777" w:rsidR="00140A14" w:rsidRDefault="00140A14" w:rsidP="00140A14">
      <w:pPr>
        <w:pStyle w:val="Question"/>
        <w:jc w:val="center"/>
      </w:pPr>
    </w:p>
    <w:p w14:paraId="6625EE86" w14:textId="77777777" w:rsidR="00021EC4" w:rsidRDefault="00021EC4" w:rsidP="00140A14">
      <w:pPr>
        <w:pStyle w:val="Question"/>
        <w:jc w:val="center"/>
      </w:pPr>
    </w:p>
    <w:bookmarkStart w:id="2" w:name="_Toc43462570" w:displacedByCustomXml="next"/>
    <w:sdt>
      <w:sdtPr>
        <w:rPr>
          <w:rStyle w:val="TitleChar"/>
        </w:rPr>
        <w:id w:val="257019831"/>
        <w:placeholder>
          <w:docPart w:val="42C6C1CC4BA9497AB58357CC5C913FC7"/>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583C6A83" w14:textId="13550338" w:rsidR="00140A14" w:rsidRDefault="00822C47"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7 October 2021</w:t>
          </w:r>
        </w:p>
      </w:sdtContent>
    </w:sdt>
    <w:bookmarkEnd w:id="2" w:displacedByCustomXml="prev"/>
    <w:p w14:paraId="20CF09A5"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41B1C18E"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5B5B2A6B"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3772FCC"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1E7198A7" w14:textId="77777777" w:rsidR="00140A14" w:rsidRPr="00B94954" w:rsidRDefault="00140A14" w:rsidP="00140A14">
      <w:pPr>
        <w:spacing w:after="0" w:line="276" w:lineRule="auto"/>
        <w:jc w:val="center"/>
        <w:rPr>
          <w:rFonts w:ascii="Myriad Pro" w:hAnsi="Myriad Pro" w:cs="Arial"/>
          <w:color w:val="232157"/>
        </w:rPr>
      </w:pPr>
    </w:p>
    <w:p w14:paraId="06F9F598"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3E4F812A"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B1B03E6" w14:textId="77777777" w:rsidR="00140A14" w:rsidRPr="00B94954" w:rsidRDefault="00140A14" w:rsidP="00140A14">
      <w:pPr>
        <w:spacing w:after="0" w:line="276" w:lineRule="auto"/>
        <w:jc w:val="center"/>
        <w:rPr>
          <w:rFonts w:ascii="Myriad Pro" w:hAnsi="Myriad Pro" w:cs="Arial"/>
          <w:color w:val="232157"/>
        </w:rPr>
      </w:pPr>
    </w:p>
    <w:p w14:paraId="267147A7"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5D1A52F4" w14:textId="77777777" w:rsidR="00FB3B7E" w:rsidRDefault="00FB3B7E" w:rsidP="0097493D">
      <w:pPr>
        <w:pStyle w:val="Question"/>
        <w:jc w:val="center"/>
      </w:pPr>
    </w:p>
    <w:p w14:paraId="55ED44F6"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0A7B87E8" w14:textId="77777777" w:rsidR="009C6617" w:rsidRDefault="009C6617">
          <w:pPr>
            <w:pStyle w:val="TOCHeading"/>
          </w:pPr>
          <w:r w:rsidRPr="00184D75">
            <w:rPr>
              <w:rFonts w:ascii="Myriad Pro" w:hAnsi="Myriad Pro"/>
            </w:rPr>
            <w:t>Contents</w:t>
          </w:r>
        </w:p>
        <w:p w14:paraId="40199065" w14:textId="77777777" w:rsidR="00E630BB" w:rsidRPr="00E630BB" w:rsidRDefault="00E630BB" w:rsidP="00E630BB">
          <w:pPr>
            <w:rPr>
              <w:lang w:val="en-US"/>
            </w:rPr>
          </w:pPr>
        </w:p>
        <w:p w14:paraId="0A473BB8" w14:textId="6305949E" w:rsidR="00823352"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84507517" w:history="1">
            <w:r w:rsidR="00823352" w:rsidRPr="00703419">
              <w:rPr>
                <w:rStyle w:val="Hyperlink"/>
                <w:noProof/>
              </w:rPr>
              <w:t>Who is the Physical Disability Council of NSW?</w:t>
            </w:r>
            <w:r w:rsidR="00823352">
              <w:rPr>
                <w:noProof/>
                <w:webHidden/>
              </w:rPr>
              <w:tab/>
            </w:r>
            <w:r w:rsidR="00823352">
              <w:rPr>
                <w:noProof/>
                <w:webHidden/>
              </w:rPr>
              <w:fldChar w:fldCharType="begin"/>
            </w:r>
            <w:r w:rsidR="00823352">
              <w:rPr>
                <w:noProof/>
                <w:webHidden/>
              </w:rPr>
              <w:instrText xml:space="preserve"> PAGEREF _Toc84507517 \h </w:instrText>
            </w:r>
            <w:r w:rsidR="00823352">
              <w:rPr>
                <w:noProof/>
                <w:webHidden/>
              </w:rPr>
            </w:r>
            <w:r w:rsidR="00823352">
              <w:rPr>
                <w:noProof/>
                <w:webHidden/>
              </w:rPr>
              <w:fldChar w:fldCharType="separate"/>
            </w:r>
            <w:r w:rsidR="003A627D">
              <w:rPr>
                <w:noProof/>
                <w:webHidden/>
              </w:rPr>
              <w:t>3</w:t>
            </w:r>
            <w:r w:rsidR="00823352">
              <w:rPr>
                <w:noProof/>
                <w:webHidden/>
              </w:rPr>
              <w:fldChar w:fldCharType="end"/>
            </w:r>
          </w:hyperlink>
        </w:p>
        <w:p w14:paraId="69CAC31B" w14:textId="59273C0A" w:rsidR="00823352" w:rsidRDefault="00034822">
          <w:pPr>
            <w:pStyle w:val="TOC1"/>
            <w:tabs>
              <w:tab w:val="right" w:leader="dot" w:pos="9016"/>
            </w:tabs>
            <w:rPr>
              <w:rFonts w:asciiTheme="minorHAnsi" w:eastAsiaTheme="minorEastAsia" w:hAnsiTheme="minorHAnsi"/>
              <w:noProof/>
              <w:lang w:eastAsia="en-AU"/>
            </w:rPr>
          </w:pPr>
          <w:hyperlink w:anchor="_Toc84507518" w:history="1">
            <w:r w:rsidR="00823352" w:rsidRPr="00703419">
              <w:rPr>
                <w:rStyle w:val="Hyperlink"/>
                <w:noProof/>
              </w:rPr>
              <w:t>Recommendations</w:t>
            </w:r>
            <w:r w:rsidR="00823352">
              <w:rPr>
                <w:noProof/>
                <w:webHidden/>
              </w:rPr>
              <w:tab/>
            </w:r>
            <w:r w:rsidR="00823352">
              <w:rPr>
                <w:noProof/>
                <w:webHidden/>
              </w:rPr>
              <w:fldChar w:fldCharType="begin"/>
            </w:r>
            <w:r w:rsidR="00823352">
              <w:rPr>
                <w:noProof/>
                <w:webHidden/>
              </w:rPr>
              <w:instrText xml:space="preserve"> PAGEREF _Toc84507518 \h </w:instrText>
            </w:r>
            <w:r w:rsidR="00823352">
              <w:rPr>
                <w:noProof/>
                <w:webHidden/>
              </w:rPr>
            </w:r>
            <w:r w:rsidR="00823352">
              <w:rPr>
                <w:noProof/>
                <w:webHidden/>
              </w:rPr>
              <w:fldChar w:fldCharType="separate"/>
            </w:r>
            <w:r w:rsidR="003A627D">
              <w:rPr>
                <w:noProof/>
                <w:webHidden/>
              </w:rPr>
              <w:t>4</w:t>
            </w:r>
            <w:r w:rsidR="00823352">
              <w:rPr>
                <w:noProof/>
                <w:webHidden/>
              </w:rPr>
              <w:fldChar w:fldCharType="end"/>
            </w:r>
          </w:hyperlink>
        </w:p>
        <w:p w14:paraId="22ABC4AB" w14:textId="4C157F96" w:rsidR="00823352" w:rsidRDefault="00034822">
          <w:pPr>
            <w:pStyle w:val="TOC1"/>
            <w:tabs>
              <w:tab w:val="right" w:leader="dot" w:pos="9016"/>
            </w:tabs>
            <w:rPr>
              <w:rFonts w:asciiTheme="minorHAnsi" w:eastAsiaTheme="minorEastAsia" w:hAnsiTheme="minorHAnsi"/>
              <w:noProof/>
              <w:lang w:eastAsia="en-AU"/>
            </w:rPr>
          </w:pPr>
          <w:hyperlink w:anchor="_Toc84507519" w:history="1">
            <w:r w:rsidR="00823352" w:rsidRPr="00703419">
              <w:rPr>
                <w:rStyle w:val="Hyperlink"/>
                <w:noProof/>
              </w:rPr>
              <w:t>Introduction</w:t>
            </w:r>
            <w:r w:rsidR="00823352">
              <w:rPr>
                <w:noProof/>
                <w:webHidden/>
              </w:rPr>
              <w:tab/>
            </w:r>
            <w:r w:rsidR="00823352">
              <w:rPr>
                <w:noProof/>
                <w:webHidden/>
              </w:rPr>
              <w:fldChar w:fldCharType="begin"/>
            </w:r>
            <w:r w:rsidR="00823352">
              <w:rPr>
                <w:noProof/>
                <w:webHidden/>
              </w:rPr>
              <w:instrText xml:space="preserve"> PAGEREF _Toc84507519 \h </w:instrText>
            </w:r>
            <w:r w:rsidR="00823352">
              <w:rPr>
                <w:noProof/>
                <w:webHidden/>
              </w:rPr>
            </w:r>
            <w:r w:rsidR="00823352">
              <w:rPr>
                <w:noProof/>
                <w:webHidden/>
              </w:rPr>
              <w:fldChar w:fldCharType="separate"/>
            </w:r>
            <w:r w:rsidR="003A627D">
              <w:rPr>
                <w:noProof/>
                <w:webHidden/>
              </w:rPr>
              <w:t>6</w:t>
            </w:r>
            <w:r w:rsidR="00823352">
              <w:rPr>
                <w:noProof/>
                <w:webHidden/>
              </w:rPr>
              <w:fldChar w:fldCharType="end"/>
            </w:r>
          </w:hyperlink>
        </w:p>
        <w:p w14:paraId="32A49024" w14:textId="10E2B6E0" w:rsidR="00823352" w:rsidRDefault="00034822">
          <w:pPr>
            <w:pStyle w:val="TOC2"/>
            <w:tabs>
              <w:tab w:val="right" w:leader="dot" w:pos="9016"/>
            </w:tabs>
            <w:rPr>
              <w:rFonts w:asciiTheme="minorHAnsi" w:eastAsiaTheme="minorEastAsia" w:hAnsiTheme="minorHAnsi"/>
              <w:noProof/>
              <w:lang w:eastAsia="en-AU"/>
            </w:rPr>
          </w:pPr>
          <w:hyperlink w:anchor="_Toc84507520" w:history="1">
            <w:r w:rsidR="00823352" w:rsidRPr="00703419">
              <w:rPr>
                <w:rStyle w:val="Hyperlink"/>
                <w:noProof/>
              </w:rPr>
              <w:t>Changes to plan variations and reasons for decisions</w:t>
            </w:r>
            <w:r w:rsidR="00823352">
              <w:rPr>
                <w:noProof/>
                <w:webHidden/>
              </w:rPr>
              <w:tab/>
            </w:r>
            <w:r w:rsidR="00823352">
              <w:rPr>
                <w:noProof/>
                <w:webHidden/>
              </w:rPr>
              <w:fldChar w:fldCharType="begin"/>
            </w:r>
            <w:r w:rsidR="00823352">
              <w:rPr>
                <w:noProof/>
                <w:webHidden/>
              </w:rPr>
              <w:instrText xml:space="preserve"> PAGEREF _Toc84507520 \h </w:instrText>
            </w:r>
            <w:r w:rsidR="00823352">
              <w:rPr>
                <w:noProof/>
                <w:webHidden/>
              </w:rPr>
            </w:r>
            <w:r w:rsidR="00823352">
              <w:rPr>
                <w:noProof/>
                <w:webHidden/>
              </w:rPr>
              <w:fldChar w:fldCharType="separate"/>
            </w:r>
            <w:r w:rsidR="003A627D">
              <w:rPr>
                <w:noProof/>
                <w:webHidden/>
              </w:rPr>
              <w:t>7</w:t>
            </w:r>
            <w:r w:rsidR="00823352">
              <w:rPr>
                <w:noProof/>
                <w:webHidden/>
              </w:rPr>
              <w:fldChar w:fldCharType="end"/>
            </w:r>
          </w:hyperlink>
        </w:p>
        <w:p w14:paraId="6E3A7B82" w14:textId="45C3933F" w:rsidR="00823352" w:rsidRDefault="00034822">
          <w:pPr>
            <w:pStyle w:val="TOC2"/>
            <w:tabs>
              <w:tab w:val="right" w:leader="dot" w:pos="9016"/>
            </w:tabs>
            <w:rPr>
              <w:rFonts w:asciiTheme="minorHAnsi" w:eastAsiaTheme="minorEastAsia" w:hAnsiTheme="minorHAnsi"/>
              <w:noProof/>
              <w:lang w:eastAsia="en-AU"/>
            </w:rPr>
          </w:pPr>
          <w:hyperlink w:anchor="_Toc84507521" w:history="1">
            <w:r w:rsidR="00823352" w:rsidRPr="00703419">
              <w:rPr>
                <w:rStyle w:val="Hyperlink"/>
                <w:noProof/>
              </w:rPr>
              <w:t>Powers of the CEO to vary, or reassess plans – ss. 47A and 48</w:t>
            </w:r>
            <w:r w:rsidR="00823352">
              <w:rPr>
                <w:noProof/>
                <w:webHidden/>
              </w:rPr>
              <w:tab/>
            </w:r>
            <w:r w:rsidR="00823352">
              <w:rPr>
                <w:noProof/>
                <w:webHidden/>
              </w:rPr>
              <w:fldChar w:fldCharType="begin"/>
            </w:r>
            <w:r w:rsidR="00823352">
              <w:rPr>
                <w:noProof/>
                <w:webHidden/>
              </w:rPr>
              <w:instrText xml:space="preserve"> PAGEREF _Toc84507521 \h </w:instrText>
            </w:r>
            <w:r w:rsidR="00823352">
              <w:rPr>
                <w:noProof/>
                <w:webHidden/>
              </w:rPr>
            </w:r>
            <w:r w:rsidR="00823352">
              <w:rPr>
                <w:noProof/>
                <w:webHidden/>
              </w:rPr>
              <w:fldChar w:fldCharType="separate"/>
            </w:r>
            <w:r w:rsidR="003A627D">
              <w:rPr>
                <w:noProof/>
                <w:webHidden/>
              </w:rPr>
              <w:t>7</w:t>
            </w:r>
            <w:r w:rsidR="00823352">
              <w:rPr>
                <w:noProof/>
                <w:webHidden/>
              </w:rPr>
              <w:fldChar w:fldCharType="end"/>
            </w:r>
          </w:hyperlink>
        </w:p>
        <w:p w14:paraId="54A1208A" w14:textId="18363F8A" w:rsidR="00823352" w:rsidRDefault="00034822">
          <w:pPr>
            <w:pStyle w:val="TOC2"/>
            <w:tabs>
              <w:tab w:val="right" w:leader="dot" w:pos="9016"/>
            </w:tabs>
            <w:rPr>
              <w:rFonts w:asciiTheme="minorHAnsi" w:eastAsiaTheme="minorEastAsia" w:hAnsiTheme="minorHAnsi"/>
              <w:noProof/>
              <w:lang w:eastAsia="en-AU"/>
            </w:rPr>
          </w:pPr>
          <w:hyperlink w:anchor="_Toc84507522" w:history="1">
            <w:r w:rsidR="00823352" w:rsidRPr="00703419">
              <w:rPr>
                <w:rStyle w:val="Hyperlink"/>
                <w:noProof/>
              </w:rPr>
              <w:t>Participants need to be notified of decisions to vary or reassess their plans.</w:t>
            </w:r>
            <w:r w:rsidR="00823352">
              <w:rPr>
                <w:noProof/>
                <w:webHidden/>
              </w:rPr>
              <w:tab/>
            </w:r>
            <w:r w:rsidR="00823352">
              <w:rPr>
                <w:noProof/>
                <w:webHidden/>
              </w:rPr>
              <w:fldChar w:fldCharType="begin"/>
            </w:r>
            <w:r w:rsidR="00823352">
              <w:rPr>
                <w:noProof/>
                <w:webHidden/>
              </w:rPr>
              <w:instrText xml:space="preserve"> PAGEREF _Toc84507522 \h </w:instrText>
            </w:r>
            <w:r w:rsidR="00823352">
              <w:rPr>
                <w:noProof/>
                <w:webHidden/>
              </w:rPr>
            </w:r>
            <w:r w:rsidR="00823352">
              <w:rPr>
                <w:noProof/>
                <w:webHidden/>
              </w:rPr>
              <w:fldChar w:fldCharType="separate"/>
            </w:r>
            <w:r w:rsidR="003A627D">
              <w:rPr>
                <w:noProof/>
                <w:webHidden/>
              </w:rPr>
              <w:t>8</w:t>
            </w:r>
            <w:r w:rsidR="00823352">
              <w:rPr>
                <w:noProof/>
                <w:webHidden/>
              </w:rPr>
              <w:fldChar w:fldCharType="end"/>
            </w:r>
          </w:hyperlink>
        </w:p>
        <w:p w14:paraId="446A20C7" w14:textId="7B20E234" w:rsidR="00823352" w:rsidRDefault="00034822">
          <w:pPr>
            <w:pStyle w:val="TOC2"/>
            <w:tabs>
              <w:tab w:val="right" w:leader="dot" w:pos="9016"/>
            </w:tabs>
            <w:rPr>
              <w:rFonts w:asciiTheme="minorHAnsi" w:eastAsiaTheme="minorEastAsia" w:hAnsiTheme="minorHAnsi"/>
              <w:noProof/>
              <w:lang w:eastAsia="en-AU"/>
            </w:rPr>
          </w:pPr>
          <w:hyperlink w:anchor="_Toc84507523" w:history="1">
            <w:r w:rsidR="00823352" w:rsidRPr="00703419">
              <w:rPr>
                <w:rStyle w:val="Hyperlink"/>
                <w:noProof/>
              </w:rPr>
              <w:t>All decisions made by the CEO should be clearly appealable</w:t>
            </w:r>
            <w:r w:rsidR="00823352">
              <w:rPr>
                <w:noProof/>
                <w:webHidden/>
              </w:rPr>
              <w:tab/>
            </w:r>
            <w:r w:rsidR="00823352">
              <w:rPr>
                <w:noProof/>
                <w:webHidden/>
              </w:rPr>
              <w:fldChar w:fldCharType="begin"/>
            </w:r>
            <w:r w:rsidR="00823352">
              <w:rPr>
                <w:noProof/>
                <w:webHidden/>
              </w:rPr>
              <w:instrText xml:space="preserve"> PAGEREF _Toc84507523 \h </w:instrText>
            </w:r>
            <w:r w:rsidR="00823352">
              <w:rPr>
                <w:noProof/>
                <w:webHidden/>
              </w:rPr>
            </w:r>
            <w:r w:rsidR="00823352">
              <w:rPr>
                <w:noProof/>
                <w:webHidden/>
              </w:rPr>
              <w:fldChar w:fldCharType="separate"/>
            </w:r>
            <w:r w:rsidR="003A627D">
              <w:rPr>
                <w:noProof/>
                <w:webHidden/>
              </w:rPr>
              <w:t>9</w:t>
            </w:r>
            <w:r w:rsidR="00823352">
              <w:rPr>
                <w:noProof/>
                <w:webHidden/>
              </w:rPr>
              <w:fldChar w:fldCharType="end"/>
            </w:r>
          </w:hyperlink>
        </w:p>
        <w:p w14:paraId="3678598C" w14:textId="16DC38F4" w:rsidR="00823352" w:rsidRDefault="00034822">
          <w:pPr>
            <w:pStyle w:val="TOC2"/>
            <w:tabs>
              <w:tab w:val="right" w:leader="dot" w:pos="9016"/>
            </w:tabs>
            <w:rPr>
              <w:rFonts w:asciiTheme="minorHAnsi" w:eastAsiaTheme="minorEastAsia" w:hAnsiTheme="minorHAnsi"/>
              <w:noProof/>
              <w:lang w:eastAsia="en-AU"/>
            </w:rPr>
          </w:pPr>
          <w:hyperlink w:anchor="_Toc84507524" w:history="1">
            <w:r w:rsidR="00823352" w:rsidRPr="00703419">
              <w:rPr>
                <w:rStyle w:val="Hyperlink"/>
                <w:noProof/>
              </w:rPr>
              <w:t>Reasons should be provided for any reviewable decisions as standard</w:t>
            </w:r>
            <w:r w:rsidR="00823352">
              <w:rPr>
                <w:noProof/>
                <w:webHidden/>
              </w:rPr>
              <w:tab/>
            </w:r>
            <w:r w:rsidR="00823352">
              <w:rPr>
                <w:noProof/>
                <w:webHidden/>
              </w:rPr>
              <w:fldChar w:fldCharType="begin"/>
            </w:r>
            <w:r w:rsidR="00823352">
              <w:rPr>
                <w:noProof/>
                <w:webHidden/>
              </w:rPr>
              <w:instrText xml:space="preserve"> PAGEREF _Toc84507524 \h </w:instrText>
            </w:r>
            <w:r w:rsidR="00823352">
              <w:rPr>
                <w:noProof/>
                <w:webHidden/>
              </w:rPr>
            </w:r>
            <w:r w:rsidR="00823352">
              <w:rPr>
                <w:noProof/>
                <w:webHidden/>
              </w:rPr>
              <w:fldChar w:fldCharType="separate"/>
            </w:r>
            <w:r w:rsidR="003A627D">
              <w:rPr>
                <w:noProof/>
                <w:webHidden/>
              </w:rPr>
              <w:t>9</w:t>
            </w:r>
            <w:r w:rsidR="00823352">
              <w:rPr>
                <w:noProof/>
                <w:webHidden/>
              </w:rPr>
              <w:fldChar w:fldCharType="end"/>
            </w:r>
          </w:hyperlink>
        </w:p>
        <w:p w14:paraId="42100EE0" w14:textId="201D70BB" w:rsidR="00823352" w:rsidRDefault="00034822">
          <w:pPr>
            <w:pStyle w:val="TOC2"/>
            <w:tabs>
              <w:tab w:val="right" w:leader="dot" w:pos="9016"/>
            </w:tabs>
            <w:rPr>
              <w:rFonts w:asciiTheme="minorHAnsi" w:eastAsiaTheme="minorEastAsia" w:hAnsiTheme="minorHAnsi"/>
              <w:noProof/>
              <w:lang w:eastAsia="en-AU"/>
            </w:rPr>
          </w:pPr>
          <w:hyperlink w:anchor="_Toc84507525" w:history="1">
            <w:r w:rsidR="00823352" w:rsidRPr="00703419">
              <w:rPr>
                <w:rStyle w:val="Hyperlink"/>
                <w:noProof/>
              </w:rPr>
              <w:t>Concerns regarding the scope of the Minister’s powers</w:t>
            </w:r>
            <w:r w:rsidR="00823352">
              <w:rPr>
                <w:noProof/>
                <w:webHidden/>
              </w:rPr>
              <w:tab/>
            </w:r>
            <w:r w:rsidR="00823352">
              <w:rPr>
                <w:noProof/>
                <w:webHidden/>
              </w:rPr>
              <w:fldChar w:fldCharType="begin"/>
            </w:r>
            <w:r w:rsidR="00823352">
              <w:rPr>
                <w:noProof/>
                <w:webHidden/>
              </w:rPr>
              <w:instrText xml:space="preserve"> PAGEREF _Toc84507525 \h </w:instrText>
            </w:r>
            <w:r w:rsidR="00823352">
              <w:rPr>
                <w:noProof/>
                <w:webHidden/>
              </w:rPr>
            </w:r>
            <w:r w:rsidR="00823352">
              <w:rPr>
                <w:noProof/>
                <w:webHidden/>
              </w:rPr>
              <w:fldChar w:fldCharType="separate"/>
            </w:r>
            <w:r w:rsidR="003A627D">
              <w:rPr>
                <w:noProof/>
                <w:webHidden/>
              </w:rPr>
              <w:t>10</w:t>
            </w:r>
            <w:r w:rsidR="00823352">
              <w:rPr>
                <w:noProof/>
                <w:webHidden/>
              </w:rPr>
              <w:fldChar w:fldCharType="end"/>
            </w:r>
          </w:hyperlink>
        </w:p>
        <w:p w14:paraId="7D1777FF" w14:textId="0A74ECED" w:rsidR="00823352" w:rsidRDefault="00034822">
          <w:pPr>
            <w:pStyle w:val="TOC2"/>
            <w:tabs>
              <w:tab w:val="right" w:leader="dot" w:pos="9016"/>
            </w:tabs>
            <w:rPr>
              <w:rFonts w:asciiTheme="minorHAnsi" w:eastAsiaTheme="minorEastAsia" w:hAnsiTheme="minorHAnsi"/>
              <w:noProof/>
              <w:lang w:eastAsia="en-AU"/>
            </w:rPr>
          </w:pPr>
          <w:hyperlink w:anchor="_Toc84507526" w:history="1">
            <w:r w:rsidR="00823352" w:rsidRPr="00703419">
              <w:rPr>
                <w:rStyle w:val="Hyperlink"/>
                <w:noProof/>
              </w:rPr>
              <w:t>Changes to the Becoming a Participant Rules</w:t>
            </w:r>
            <w:r w:rsidR="00823352">
              <w:rPr>
                <w:noProof/>
                <w:webHidden/>
              </w:rPr>
              <w:tab/>
            </w:r>
            <w:r w:rsidR="00823352">
              <w:rPr>
                <w:noProof/>
                <w:webHidden/>
              </w:rPr>
              <w:fldChar w:fldCharType="begin"/>
            </w:r>
            <w:r w:rsidR="00823352">
              <w:rPr>
                <w:noProof/>
                <w:webHidden/>
              </w:rPr>
              <w:instrText xml:space="preserve"> PAGEREF _Toc84507526 \h </w:instrText>
            </w:r>
            <w:r w:rsidR="00823352">
              <w:rPr>
                <w:noProof/>
                <w:webHidden/>
              </w:rPr>
            </w:r>
            <w:r w:rsidR="00823352">
              <w:rPr>
                <w:noProof/>
                <w:webHidden/>
              </w:rPr>
              <w:fldChar w:fldCharType="separate"/>
            </w:r>
            <w:r w:rsidR="003A627D">
              <w:rPr>
                <w:noProof/>
                <w:webHidden/>
              </w:rPr>
              <w:t>11</w:t>
            </w:r>
            <w:r w:rsidR="00823352">
              <w:rPr>
                <w:noProof/>
                <w:webHidden/>
              </w:rPr>
              <w:fldChar w:fldCharType="end"/>
            </w:r>
          </w:hyperlink>
        </w:p>
        <w:p w14:paraId="08635C90" w14:textId="42CE1E10" w:rsidR="00823352" w:rsidRDefault="00034822">
          <w:pPr>
            <w:pStyle w:val="TOC2"/>
            <w:tabs>
              <w:tab w:val="right" w:leader="dot" w:pos="9016"/>
            </w:tabs>
            <w:rPr>
              <w:rFonts w:asciiTheme="minorHAnsi" w:eastAsiaTheme="minorEastAsia" w:hAnsiTheme="minorHAnsi"/>
              <w:noProof/>
              <w:lang w:eastAsia="en-AU"/>
            </w:rPr>
          </w:pPr>
          <w:hyperlink w:anchor="_Toc84507527" w:history="1">
            <w:r w:rsidR="00823352" w:rsidRPr="00703419">
              <w:rPr>
                <w:rStyle w:val="Hyperlink"/>
                <w:noProof/>
              </w:rPr>
              <w:t>Changes to plan management and payment of supports</w:t>
            </w:r>
            <w:r w:rsidR="00823352">
              <w:rPr>
                <w:noProof/>
                <w:webHidden/>
              </w:rPr>
              <w:tab/>
            </w:r>
            <w:r w:rsidR="00823352">
              <w:rPr>
                <w:noProof/>
                <w:webHidden/>
              </w:rPr>
              <w:fldChar w:fldCharType="begin"/>
            </w:r>
            <w:r w:rsidR="00823352">
              <w:rPr>
                <w:noProof/>
                <w:webHidden/>
              </w:rPr>
              <w:instrText xml:space="preserve"> PAGEREF _Toc84507527 \h </w:instrText>
            </w:r>
            <w:r w:rsidR="00823352">
              <w:rPr>
                <w:noProof/>
                <w:webHidden/>
              </w:rPr>
            </w:r>
            <w:r w:rsidR="00823352">
              <w:rPr>
                <w:noProof/>
                <w:webHidden/>
              </w:rPr>
              <w:fldChar w:fldCharType="separate"/>
            </w:r>
            <w:r w:rsidR="003A627D">
              <w:rPr>
                <w:noProof/>
                <w:webHidden/>
              </w:rPr>
              <w:t>12</w:t>
            </w:r>
            <w:r w:rsidR="00823352">
              <w:rPr>
                <w:noProof/>
                <w:webHidden/>
              </w:rPr>
              <w:fldChar w:fldCharType="end"/>
            </w:r>
          </w:hyperlink>
        </w:p>
        <w:p w14:paraId="66E2BB94" w14:textId="33813ACD" w:rsidR="00823352" w:rsidRDefault="00034822">
          <w:pPr>
            <w:pStyle w:val="TOC2"/>
            <w:tabs>
              <w:tab w:val="right" w:leader="dot" w:pos="9016"/>
            </w:tabs>
            <w:rPr>
              <w:rFonts w:asciiTheme="minorHAnsi" w:eastAsiaTheme="minorEastAsia" w:hAnsiTheme="minorHAnsi"/>
              <w:noProof/>
              <w:lang w:eastAsia="en-AU"/>
            </w:rPr>
          </w:pPr>
          <w:hyperlink w:anchor="_Toc84507528" w:history="1">
            <w:r w:rsidR="00823352" w:rsidRPr="00703419">
              <w:rPr>
                <w:rStyle w:val="Hyperlink"/>
                <w:noProof/>
              </w:rPr>
              <w:t>Changes to payment methods</w:t>
            </w:r>
            <w:r w:rsidR="00823352">
              <w:rPr>
                <w:noProof/>
                <w:webHidden/>
              </w:rPr>
              <w:tab/>
            </w:r>
            <w:r w:rsidR="00823352">
              <w:rPr>
                <w:noProof/>
                <w:webHidden/>
              </w:rPr>
              <w:fldChar w:fldCharType="begin"/>
            </w:r>
            <w:r w:rsidR="00823352">
              <w:rPr>
                <w:noProof/>
                <w:webHidden/>
              </w:rPr>
              <w:instrText xml:space="preserve"> PAGEREF _Toc84507528 \h </w:instrText>
            </w:r>
            <w:r w:rsidR="00823352">
              <w:rPr>
                <w:noProof/>
                <w:webHidden/>
              </w:rPr>
            </w:r>
            <w:r w:rsidR="00823352">
              <w:rPr>
                <w:noProof/>
                <w:webHidden/>
              </w:rPr>
              <w:fldChar w:fldCharType="separate"/>
            </w:r>
            <w:r w:rsidR="003A627D">
              <w:rPr>
                <w:noProof/>
                <w:webHidden/>
              </w:rPr>
              <w:t>13</w:t>
            </w:r>
            <w:r w:rsidR="00823352">
              <w:rPr>
                <w:noProof/>
                <w:webHidden/>
              </w:rPr>
              <w:fldChar w:fldCharType="end"/>
            </w:r>
          </w:hyperlink>
        </w:p>
        <w:p w14:paraId="2343109B" w14:textId="0CF6045D" w:rsidR="00823352" w:rsidRDefault="00034822">
          <w:pPr>
            <w:pStyle w:val="TOC1"/>
            <w:tabs>
              <w:tab w:val="right" w:leader="dot" w:pos="9016"/>
            </w:tabs>
            <w:rPr>
              <w:rFonts w:asciiTheme="minorHAnsi" w:eastAsiaTheme="minorEastAsia" w:hAnsiTheme="minorHAnsi"/>
              <w:noProof/>
              <w:lang w:eastAsia="en-AU"/>
            </w:rPr>
          </w:pPr>
          <w:hyperlink w:anchor="_Toc84507529" w:history="1">
            <w:r w:rsidR="00823352" w:rsidRPr="00703419">
              <w:rPr>
                <w:rStyle w:val="Hyperlink"/>
                <w:noProof/>
              </w:rPr>
              <w:t>Final comments</w:t>
            </w:r>
            <w:r w:rsidR="00823352">
              <w:rPr>
                <w:noProof/>
                <w:webHidden/>
              </w:rPr>
              <w:tab/>
            </w:r>
            <w:r w:rsidR="00823352">
              <w:rPr>
                <w:noProof/>
                <w:webHidden/>
              </w:rPr>
              <w:fldChar w:fldCharType="begin"/>
            </w:r>
            <w:r w:rsidR="00823352">
              <w:rPr>
                <w:noProof/>
                <w:webHidden/>
              </w:rPr>
              <w:instrText xml:space="preserve"> PAGEREF _Toc84507529 \h </w:instrText>
            </w:r>
            <w:r w:rsidR="00823352">
              <w:rPr>
                <w:noProof/>
                <w:webHidden/>
              </w:rPr>
            </w:r>
            <w:r w:rsidR="00823352">
              <w:rPr>
                <w:noProof/>
                <w:webHidden/>
              </w:rPr>
              <w:fldChar w:fldCharType="separate"/>
            </w:r>
            <w:r w:rsidR="003A627D">
              <w:rPr>
                <w:noProof/>
                <w:webHidden/>
              </w:rPr>
              <w:t>13</w:t>
            </w:r>
            <w:r w:rsidR="00823352">
              <w:rPr>
                <w:noProof/>
                <w:webHidden/>
              </w:rPr>
              <w:fldChar w:fldCharType="end"/>
            </w:r>
          </w:hyperlink>
        </w:p>
        <w:p w14:paraId="0B900B95" w14:textId="5EE0DD1A" w:rsidR="009C6617" w:rsidRDefault="00184D75">
          <w:r>
            <w:rPr>
              <w:rFonts w:ascii="Myriad Pro" w:hAnsi="Myriad Pro"/>
              <w:color w:val="232157"/>
            </w:rPr>
            <w:fldChar w:fldCharType="end"/>
          </w:r>
        </w:p>
      </w:sdtContent>
    </w:sdt>
    <w:p w14:paraId="3019094E" w14:textId="77777777" w:rsidR="009C6617" w:rsidRDefault="009C6617" w:rsidP="0097493D">
      <w:pPr>
        <w:pStyle w:val="Question"/>
        <w:jc w:val="center"/>
      </w:pPr>
      <w:r>
        <w:br w:type="page"/>
      </w:r>
    </w:p>
    <w:p w14:paraId="4B86B553" w14:textId="77777777" w:rsidR="009C6617" w:rsidRDefault="009C6617" w:rsidP="00F14D7A">
      <w:pPr>
        <w:pStyle w:val="Heading1"/>
      </w:pPr>
      <w:bookmarkStart w:id="3" w:name="_Toc84507517"/>
      <w:r w:rsidRPr="00F14D7A">
        <w:lastRenderedPageBreak/>
        <w:t>Who is the Physical Disability Council of NSW?</w:t>
      </w:r>
      <w:bookmarkEnd w:id="3"/>
      <w:r w:rsidRPr="00F14D7A">
        <w:t xml:space="preserve"> </w:t>
      </w:r>
    </w:p>
    <w:p w14:paraId="09E70FA4" w14:textId="77777777" w:rsidR="00C836E2" w:rsidRPr="00C836E2" w:rsidRDefault="00C836E2" w:rsidP="00C836E2"/>
    <w:p w14:paraId="004FBBEE"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0DE95987" w14:textId="77777777" w:rsidR="009C6617" w:rsidRPr="006A32E6" w:rsidRDefault="009C6617" w:rsidP="008B370B">
      <w:pPr>
        <w:pStyle w:val="PolicyBody"/>
      </w:pPr>
    </w:p>
    <w:p w14:paraId="4C1C4F22"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7514B14F" w14:textId="77777777" w:rsidR="009C6617" w:rsidRPr="006A32E6" w:rsidRDefault="009C6617" w:rsidP="008B370B">
      <w:pPr>
        <w:pStyle w:val="PolicyBody"/>
      </w:pPr>
    </w:p>
    <w:p w14:paraId="35E30D93" w14:textId="77777777" w:rsidR="009C6617" w:rsidRPr="006A32E6" w:rsidRDefault="009C6617" w:rsidP="008B370B">
      <w:pPr>
        <w:pStyle w:val="PolicyBody"/>
      </w:pPr>
      <w:r w:rsidRPr="006A32E6">
        <w:t xml:space="preserve">The objectives of PDCN are: </w:t>
      </w:r>
    </w:p>
    <w:p w14:paraId="628C8D34" w14:textId="767DD6E9" w:rsidR="008B370B" w:rsidRDefault="009C6617" w:rsidP="008B370B">
      <w:pPr>
        <w:pStyle w:val="PolicyBody"/>
        <w:numPr>
          <w:ilvl w:val="0"/>
          <w:numId w:val="17"/>
        </w:numPr>
      </w:pPr>
      <w:r w:rsidRPr="006A32E6">
        <w:t xml:space="preserve">To educate, inform and assist people with physical disabilities in NSW about the range of services, </w:t>
      </w:r>
      <w:r w:rsidR="0044244E" w:rsidRPr="006A32E6">
        <w:t>structure,</w:t>
      </w:r>
      <w:r w:rsidRPr="006A32E6">
        <w:t xml:space="preserve"> and programs available that enable their full participation, equality of opportunity and equality of citizenship.</w:t>
      </w:r>
    </w:p>
    <w:p w14:paraId="4511E4B3"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5A7F7494" w14:textId="7C12F484"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r w:rsidR="0044244E" w:rsidRPr="00F14D7A">
        <w:t>can</w:t>
      </w:r>
      <w:r w:rsidRPr="00F14D7A">
        <w:t xml:space="preserve"> achieve and maintain full participation, equality of opportunity and equality of citizenship.</w:t>
      </w:r>
    </w:p>
    <w:p w14:paraId="66A82B87" w14:textId="77777777" w:rsidR="00B7056F" w:rsidRDefault="00B7056F" w:rsidP="009C6617">
      <w:pPr>
        <w:pStyle w:val="Question"/>
      </w:pPr>
      <w:r>
        <w:br w:type="page"/>
      </w:r>
    </w:p>
    <w:p w14:paraId="5C9ACB1C" w14:textId="77777777" w:rsidR="009C6617" w:rsidRDefault="00B7056F" w:rsidP="00B7056F">
      <w:pPr>
        <w:pStyle w:val="Heading1"/>
      </w:pPr>
      <w:bookmarkStart w:id="4" w:name="_Toc84507518"/>
      <w:r>
        <w:lastRenderedPageBreak/>
        <w:t>Recommendations</w:t>
      </w:r>
      <w:bookmarkEnd w:id="4"/>
    </w:p>
    <w:p w14:paraId="396ECEAF" w14:textId="77777777" w:rsidR="00B7056F" w:rsidRDefault="00B7056F" w:rsidP="00B7056F"/>
    <w:sdt>
      <w:sdtPr>
        <w:id w:val="-1194153079"/>
        <w:placeholder>
          <w:docPart w:val="A315AB09E855471D9AA9F4603F324256"/>
        </w:placeholder>
      </w:sdtPr>
      <w:sdtEndPr/>
      <w:sdtContent>
        <w:p w14:paraId="6AFBDD6C" w14:textId="5F4C20F7" w:rsidR="00B7056F" w:rsidRPr="00E630BB" w:rsidRDefault="00145ADC" w:rsidP="00E630BB">
          <w:pPr>
            <w:pStyle w:val="RecTitle"/>
          </w:pPr>
          <w:r>
            <w:t>Recommendation 1</w:t>
          </w:r>
          <w:r w:rsidR="00DB36E3">
            <w:t>:</w:t>
          </w:r>
        </w:p>
      </w:sdtContent>
    </w:sdt>
    <w:p w14:paraId="65897664" w14:textId="77777777" w:rsidR="00D3358D" w:rsidRPr="00671F15" w:rsidRDefault="00D3358D" w:rsidP="00D3358D">
      <w:pPr>
        <w:pStyle w:val="RecBody"/>
        <w:rPr>
          <w:b/>
          <w:bCs/>
        </w:rPr>
      </w:pPr>
      <w:r w:rsidRPr="00671F15">
        <w:rPr>
          <w:b/>
          <w:bCs/>
        </w:rPr>
        <w:t>The NDIA, in the interest of genuine community engagement, allow all reasonable requests for extensions to submit to this public consultation.</w:t>
      </w:r>
    </w:p>
    <w:p w14:paraId="1D05E4BF" w14:textId="48E2996A" w:rsidR="00E630BB" w:rsidRDefault="00E630BB" w:rsidP="6FB885D6">
      <w:pPr>
        <w:pStyle w:val="RecBody"/>
        <w:rPr>
          <w:rFonts w:eastAsia="Calibri" w:cs="Arial"/>
          <w:iCs/>
        </w:rPr>
      </w:pPr>
    </w:p>
    <w:sdt>
      <w:sdtPr>
        <w:id w:val="397952201"/>
        <w:placeholder>
          <w:docPart w:val="E624F509749E4856B000A426989A7CEE"/>
        </w:placeholder>
      </w:sdtPr>
      <w:sdtEndPr/>
      <w:sdtContent>
        <w:p w14:paraId="444B461E" w14:textId="77777777" w:rsidR="00C25E2B" w:rsidRDefault="00226C3D" w:rsidP="00226C3D">
          <w:pPr>
            <w:pStyle w:val="RecTitle"/>
            <w:rPr>
              <w:rStyle w:val="Emphasis"/>
              <w:i/>
            </w:rPr>
          </w:pPr>
          <w:r w:rsidRPr="6FB885D6">
            <w:rPr>
              <w:rStyle w:val="Emphasis"/>
              <w:i/>
            </w:rPr>
            <w:t>Recommendation 2:</w:t>
          </w:r>
        </w:p>
        <w:p w14:paraId="7CAFE84E" w14:textId="77777777" w:rsidR="00D3358D" w:rsidRPr="00671F15" w:rsidRDefault="00D3358D" w:rsidP="00D3358D">
          <w:pPr>
            <w:pStyle w:val="RecBody"/>
            <w:rPr>
              <w:b/>
              <w:bCs/>
            </w:rPr>
          </w:pPr>
          <w:r w:rsidRPr="00671F15">
            <w:rPr>
              <w:b/>
              <w:bCs/>
            </w:rPr>
            <w:t>That the scope of matters to be considered by the CEO or their delegate when deciding whether to vary or reassess a plan be limited, and greater instruction provided regarding the appropriate option across different circumstances.</w:t>
          </w:r>
        </w:p>
        <w:p w14:paraId="7B30FB29" w14:textId="77777777" w:rsidR="007A4EF9" w:rsidRDefault="007A4EF9" w:rsidP="007A4EF9">
          <w:pPr>
            <w:pStyle w:val="RecTitle"/>
          </w:pPr>
        </w:p>
        <w:sdt>
          <w:sdtPr>
            <w:id w:val="472952096"/>
            <w:placeholder>
              <w:docPart w:val="62B6D5BF6DEE4271B503FA5F99B5401E"/>
            </w:placeholder>
          </w:sdtPr>
          <w:sdtEndPr/>
          <w:sdtContent>
            <w:p w14:paraId="7621B4CB" w14:textId="77777777" w:rsidR="00C25E2B" w:rsidRDefault="007A4EF9" w:rsidP="007A4EF9">
              <w:pPr>
                <w:pStyle w:val="RecTitle"/>
                <w:rPr>
                  <w:rStyle w:val="Emphasis"/>
                  <w:i/>
                </w:rPr>
              </w:pPr>
              <w:r w:rsidRPr="6FB885D6">
                <w:rPr>
                  <w:rStyle w:val="Emphasis"/>
                  <w:i/>
                </w:rPr>
                <w:t>Recommendation 3:</w:t>
              </w:r>
            </w:p>
            <w:p w14:paraId="21205F43" w14:textId="31382504" w:rsidR="007A4EF9" w:rsidRPr="00671F15" w:rsidRDefault="00D3358D" w:rsidP="00C25E2B">
              <w:pPr>
                <w:pStyle w:val="RecBody"/>
                <w:rPr>
                  <w:rStyle w:val="Emphasis"/>
                  <w:b/>
                  <w:bCs/>
                  <w:i/>
                  <w:iCs w:val="0"/>
                </w:rPr>
              </w:pPr>
              <w:r w:rsidRPr="00671F15">
                <w:rPr>
                  <w:b/>
                  <w:bCs/>
                </w:rPr>
                <w:t>That the range of matters prescribed in Rule 10 of the Plan Administration Rules be relocated into the Act itself.</w:t>
              </w:r>
            </w:p>
            <w:p w14:paraId="7B5DE0BE" w14:textId="799E3EA5" w:rsidR="006B00C6" w:rsidRDefault="00034822" w:rsidP="00226C3D">
              <w:pPr>
                <w:pStyle w:val="RecTitle"/>
              </w:pPr>
            </w:p>
          </w:sdtContent>
        </w:sdt>
      </w:sdtContent>
    </w:sdt>
    <w:sdt>
      <w:sdtPr>
        <w:id w:val="762108801"/>
        <w:placeholder>
          <w:docPart w:val="1668F226BD3F49F4B976AA29E32432DA"/>
        </w:placeholder>
      </w:sdtPr>
      <w:sdtEndPr/>
      <w:sdtContent>
        <w:p w14:paraId="5AD62B04" w14:textId="41F5B9A6" w:rsidR="00C84611" w:rsidRDefault="00C84611" w:rsidP="00C84611">
          <w:pPr>
            <w:pStyle w:val="RecTitle"/>
            <w:rPr>
              <w:rStyle w:val="Emphasis"/>
              <w:i/>
            </w:rPr>
          </w:pPr>
          <w:r w:rsidRPr="6FB885D6">
            <w:rPr>
              <w:rStyle w:val="Emphasis"/>
              <w:i/>
            </w:rPr>
            <w:t>Recommendation 4</w:t>
          </w:r>
          <w:r w:rsidR="00DB36E3" w:rsidRPr="6FB885D6">
            <w:rPr>
              <w:rStyle w:val="Emphasis"/>
              <w:i/>
            </w:rPr>
            <w:t>:</w:t>
          </w:r>
        </w:p>
        <w:p w14:paraId="1A87CD51" w14:textId="539D456D" w:rsidR="00D3358D" w:rsidRPr="00671F15" w:rsidRDefault="00D3358D" w:rsidP="00D3358D">
          <w:pPr>
            <w:pStyle w:val="RecBody"/>
            <w:rPr>
              <w:b/>
              <w:bCs/>
              <w:lang w:eastAsia="en-AU"/>
            </w:rPr>
          </w:pPr>
          <w:r w:rsidRPr="00671F15">
            <w:rPr>
              <w:b/>
              <w:bCs/>
              <w:lang w:eastAsia="en-AU"/>
            </w:rPr>
            <w:t>That s</w:t>
          </w:r>
          <w:r w:rsidR="00CD3A0B">
            <w:rPr>
              <w:b/>
              <w:bCs/>
              <w:lang w:eastAsia="en-AU"/>
            </w:rPr>
            <w:t xml:space="preserve">. </w:t>
          </w:r>
          <w:r w:rsidRPr="00671F15">
            <w:rPr>
              <w:b/>
              <w:bCs/>
              <w:lang w:eastAsia="en-AU"/>
            </w:rPr>
            <w:t xml:space="preserve">47A(3)(c) be removed. </w:t>
          </w:r>
        </w:p>
        <w:p w14:paraId="2E9093DC" w14:textId="2854FBC9" w:rsidR="006B00C6" w:rsidRDefault="00034822" w:rsidP="00DB36E3">
          <w:pPr>
            <w:pStyle w:val="RecTitle"/>
          </w:pPr>
        </w:p>
      </w:sdtContent>
    </w:sdt>
    <w:sdt>
      <w:sdtPr>
        <w:id w:val="-1960327782"/>
        <w:placeholder>
          <w:docPart w:val="F1C2912EC2AF4165A70F9A39FC140172"/>
        </w:placeholder>
      </w:sdtPr>
      <w:sdtEndPr/>
      <w:sdtContent>
        <w:p w14:paraId="7B8533D0" w14:textId="19E5C5AC" w:rsidR="006B00C6" w:rsidRPr="00E630BB" w:rsidRDefault="00A62286" w:rsidP="006B00C6">
          <w:pPr>
            <w:pStyle w:val="RecTitle"/>
          </w:pPr>
          <w:r>
            <w:t>Recommendation 5:</w:t>
          </w:r>
        </w:p>
      </w:sdtContent>
    </w:sdt>
    <w:sdt>
      <w:sdtPr>
        <w:rPr>
          <w:b/>
          <w:bCs/>
        </w:rPr>
        <w:id w:val="495226129"/>
        <w:placeholder>
          <w:docPart w:val="3ADBF9835A244CE794165826C8656B06"/>
        </w:placeholder>
      </w:sdtPr>
      <w:sdtEndPr/>
      <w:sdtContent>
        <w:p w14:paraId="27EF10B5" w14:textId="79D54F55" w:rsidR="00A62286" w:rsidRPr="00671F15" w:rsidRDefault="00D3358D" w:rsidP="00A62286">
          <w:pPr>
            <w:pStyle w:val="RecBody"/>
            <w:rPr>
              <w:b/>
              <w:bCs/>
            </w:rPr>
          </w:pPr>
          <w:r w:rsidRPr="00671F15">
            <w:rPr>
              <w:b/>
              <w:bCs/>
            </w:rPr>
            <w:t>That participants be granted the right to request a reassessment of a plan under s.48.</w:t>
          </w:r>
        </w:p>
        <w:p w14:paraId="66ABC832" w14:textId="2064631B" w:rsidR="006B00C6" w:rsidRPr="00671F15" w:rsidRDefault="00034822" w:rsidP="006B00C6">
          <w:pPr>
            <w:pStyle w:val="RecBody"/>
            <w:rPr>
              <w:b/>
              <w:bCs/>
            </w:rPr>
          </w:pPr>
        </w:p>
      </w:sdtContent>
    </w:sdt>
    <w:sdt>
      <w:sdtPr>
        <w:id w:val="-1822579749"/>
        <w:placeholder>
          <w:docPart w:val="D3B19C2FCE634AF8B0CB6F67F44CFC09"/>
        </w:placeholder>
      </w:sdtPr>
      <w:sdtEndPr/>
      <w:sdtContent>
        <w:p w14:paraId="0F2F9111" w14:textId="02EAAF41" w:rsidR="00671F15" w:rsidRDefault="00A62286" w:rsidP="006B00C6">
          <w:pPr>
            <w:pStyle w:val="RecTitle"/>
          </w:pPr>
          <w:r>
            <w:t>Recommendation 6:</w:t>
          </w:r>
        </w:p>
        <w:p w14:paraId="0051FD0D" w14:textId="4D490DCD" w:rsidR="00AB249F" w:rsidRPr="00AB249F" w:rsidRDefault="00AB249F" w:rsidP="00AB249F">
          <w:pPr>
            <w:pStyle w:val="RecBody"/>
            <w:rPr>
              <w:b/>
              <w:bCs/>
            </w:rPr>
          </w:pPr>
          <w:r w:rsidRPr="00AB249F">
            <w:rPr>
              <w:b/>
              <w:bCs/>
            </w:rPr>
            <w:t xml:space="preserve">Include provisions in ss. 47A and 48 that a participant must be notified of a decision, on the CEO’s own initiative, to vary or reassess a plan. We would suggest that as much notice as possible be provided. </w:t>
          </w:r>
        </w:p>
        <w:p w14:paraId="7A8D75B4" w14:textId="6A7BB4D0" w:rsidR="006B00C6" w:rsidRDefault="00034822" w:rsidP="00671F15">
          <w:pPr>
            <w:pStyle w:val="RecTitle"/>
          </w:pPr>
        </w:p>
      </w:sdtContent>
    </w:sdt>
    <w:sdt>
      <w:sdtPr>
        <w:id w:val="-786125046"/>
        <w:placeholder>
          <w:docPart w:val="F33B6483B3B1490FA5DC177086790FD0"/>
        </w:placeholder>
      </w:sdtPr>
      <w:sdtEndPr/>
      <w:sdtContent>
        <w:p w14:paraId="1FE97919" w14:textId="40D83FC4" w:rsidR="006B00C6" w:rsidRPr="00E630BB" w:rsidRDefault="00A62286" w:rsidP="006B00C6">
          <w:pPr>
            <w:pStyle w:val="RecTitle"/>
          </w:pPr>
          <w:r>
            <w:t>Recommendation 7:</w:t>
          </w:r>
        </w:p>
      </w:sdtContent>
    </w:sdt>
    <w:sdt>
      <w:sdtPr>
        <w:id w:val="1860933013"/>
        <w:placeholder>
          <w:docPart w:val="1B6CE26BB3594F7891EF12C6344E3DE8"/>
        </w:placeholder>
      </w:sdtPr>
      <w:sdtEndPr>
        <w:rPr>
          <w:b/>
          <w:bCs/>
        </w:rPr>
      </w:sdtEndPr>
      <w:sdtContent>
        <w:p w14:paraId="5AD76D8D" w14:textId="537D4023" w:rsidR="006B00C6" w:rsidRPr="001B2EF8" w:rsidRDefault="0083290A" w:rsidP="006B00C6">
          <w:pPr>
            <w:pStyle w:val="RecBody"/>
            <w:rPr>
              <w:b/>
              <w:bCs/>
            </w:rPr>
          </w:pPr>
          <w:r w:rsidRPr="001B2EF8">
            <w:rPr>
              <w:b/>
              <w:bCs/>
            </w:rPr>
            <w:t>A decision to reassess a participants plan by the CEO under their own initiative under s. 48 should be expressly provided in the list of reviewable decisions (s.</w:t>
          </w:r>
          <w:r w:rsidR="00CD3A0B">
            <w:rPr>
              <w:b/>
              <w:bCs/>
            </w:rPr>
            <w:t xml:space="preserve"> </w:t>
          </w:r>
          <w:r w:rsidRPr="001B2EF8">
            <w:rPr>
              <w:b/>
              <w:bCs/>
            </w:rPr>
            <w:t>99)</w:t>
          </w:r>
          <w:r w:rsidR="00AB249F">
            <w:rPr>
              <w:b/>
              <w:bCs/>
            </w:rPr>
            <w:t>.</w:t>
          </w:r>
          <w:r w:rsidRPr="001B2EF8">
            <w:rPr>
              <w:b/>
              <w:bCs/>
            </w:rPr>
            <w:t xml:space="preserve"> </w:t>
          </w:r>
        </w:p>
      </w:sdtContent>
    </w:sdt>
    <w:p w14:paraId="1592A047" w14:textId="77777777" w:rsidR="006B00C6" w:rsidRDefault="006B00C6" w:rsidP="006B00C6">
      <w:pPr>
        <w:pStyle w:val="RecBody"/>
      </w:pPr>
    </w:p>
    <w:sdt>
      <w:sdtPr>
        <w:id w:val="1220933782"/>
        <w:placeholder>
          <w:docPart w:val="2096B4585EC3498B8C795C9134F4C00B"/>
        </w:placeholder>
      </w:sdtPr>
      <w:sdtEndPr/>
      <w:sdtContent>
        <w:p w14:paraId="351B8668" w14:textId="098BEFF1" w:rsidR="006B00C6" w:rsidRPr="00E630BB" w:rsidRDefault="00A62286" w:rsidP="006B00C6">
          <w:pPr>
            <w:pStyle w:val="RecTitle"/>
          </w:pPr>
          <w:r>
            <w:t>Recommendation 8:</w:t>
          </w:r>
        </w:p>
      </w:sdtContent>
    </w:sdt>
    <w:sdt>
      <w:sdtPr>
        <w:id w:val="189885550"/>
        <w:placeholder>
          <w:docPart w:val="501EC9C93F104B00837E798FC8F89544"/>
        </w:placeholder>
      </w:sdtPr>
      <w:sdtEndPr/>
      <w:sdtContent>
        <w:p w14:paraId="04FD97A0" w14:textId="77777777" w:rsidR="001B2EF8" w:rsidRPr="0015330B" w:rsidRDefault="001B2EF8" w:rsidP="001B2EF8">
          <w:pPr>
            <w:pStyle w:val="RecBody"/>
            <w:rPr>
              <w:b/>
              <w:bCs/>
            </w:rPr>
          </w:pPr>
          <w:r w:rsidRPr="0015330B">
            <w:rPr>
              <w:b/>
              <w:bCs/>
            </w:rPr>
            <w:t>That the CEO be obligated to provide reasons for decision making for all reviewable decisions, regardless of whether a request for reasons has been sought by the person affected by the decision or not.</w:t>
          </w:r>
        </w:p>
        <w:p w14:paraId="287DB0F7" w14:textId="425C60B1" w:rsidR="006B00C6" w:rsidRDefault="00034822" w:rsidP="006B00C6">
          <w:pPr>
            <w:pStyle w:val="RecBody"/>
          </w:pPr>
        </w:p>
      </w:sdtContent>
    </w:sdt>
    <w:sdt>
      <w:sdtPr>
        <w:rPr>
          <w:b w:val="0"/>
          <w:color w:val="auto"/>
        </w:rPr>
        <w:id w:val="973805326"/>
        <w:placeholder>
          <w:docPart w:val="F95D200E7C5446F088E198570E131552"/>
        </w:placeholder>
      </w:sdtPr>
      <w:sdtEndPr/>
      <w:sdtContent>
        <w:p w14:paraId="36BF27B0" w14:textId="49BA45AF" w:rsidR="005F228D" w:rsidRDefault="00A62286" w:rsidP="006B00C6">
          <w:pPr>
            <w:pStyle w:val="RecTitle"/>
          </w:pPr>
          <w:r>
            <w:t>Recommendation 9:</w:t>
          </w:r>
        </w:p>
        <w:p w14:paraId="0A102730" w14:textId="30C6BE21" w:rsidR="00AB249F" w:rsidRPr="00AB249F" w:rsidRDefault="00AB249F" w:rsidP="00AB249F">
          <w:pPr>
            <w:pStyle w:val="RecBody"/>
            <w:rPr>
              <w:b/>
              <w:bCs/>
            </w:rPr>
          </w:pPr>
          <w:r w:rsidRPr="0015330B">
            <w:rPr>
              <w:b/>
              <w:bCs/>
            </w:rPr>
            <w:t>There should be an express requirement for reasons to be provided when there is a review of a reviewable decision under s</w:t>
          </w:r>
          <w:r>
            <w:rPr>
              <w:b/>
              <w:bCs/>
            </w:rPr>
            <w:t>.</w:t>
          </w:r>
          <w:r w:rsidRPr="0015330B">
            <w:rPr>
              <w:b/>
              <w:bCs/>
            </w:rPr>
            <w:t xml:space="preserve"> 100(6). </w:t>
          </w:r>
        </w:p>
        <w:p w14:paraId="5B3C354A" w14:textId="1A288A0B" w:rsidR="008B370B" w:rsidRDefault="00034822" w:rsidP="00E630BB">
          <w:pPr>
            <w:pStyle w:val="RecBody"/>
          </w:pPr>
        </w:p>
      </w:sdtContent>
    </w:sdt>
    <w:p w14:paraId="6648D0E8" w14:textId="3F3F2B27" w:rsidR="006C409E" w:rsidRDefault="006C409E" w:rsidP="006C409E">
      <w:pPr>
        <w:pStyle w:val="RecTitle"/>
      </w:pPr>
      <w:r>
        <w:t xml:space="preserve">Recommendation 10: </w:t>
      </w:r>
    </w:p>
    <w:p w14:paraId="163FBB0D" w14:textId="77777777" w:rsidR="009255B1" w:rsidRPr="0015330B" w:rsidRDefault="009255B1" w:rsidP="009255B1">
      <w:pPr>
        <w:pStyle w:val="RecBody"/>
        <w:rPr>
          <w:b/>
          <w:bCs/>
        </w:rPr>
      </w:pPr>
      <w:r w:rsidRPr="0015330B">
        <w:rPr>
          <w:b/>
          <w:bCs/>
        </w:rPr>
        <w:t>That the range of factors to be considered when the CEO exercises powers under s</w:t>
      </w:r>
      <w:r>
        <w:rPr>
          <w:b/>
          <w:bCs/>
        </w:rPr>
        <w:t>.</w:t>
      </w:r>
      <w:r w:rsidRPr="0015330B">
        <w:rPr>
          <w:b/>
          <w:bCs/>
        </w:rPr>
        <w:t xml:space="preserve"> 47(A)(6) and s</w:t>
      </w:r>
      <w:r>
        <w:rPr>
          <w:b/>
          <w:bCs/>
        </w:rPr>
        <w:t>.</w:t>
      </w:r>
      <w:r w:rsidRPr="0015330B">
        <w:rPr>
          <w:b/>
          <w:bCs/>
        </w:rPr>
        <w:t xml:space="preserve"> 48(2) are both clearly prescribed and limited in the body of the Act.</w:t>
      </w:r>
    </w:p>
    <w:p w14:paraId="4DD229D4" w14:textId="77777777" w:rsidR="006C409E" w:rsidRDefault="006C409E" w:rsidP="006C409E">
      <w:pPr>
        <w:pStyle w:val="RecBody"/>
      </w:pPr>
    </w:p>
    <w:p w14:paraId="129B9398" w14:textId="77777777" w:rsidR="006C409E" w:rsidRDefault="006C409E" w:rsidP="006C409E">
      <w:pPr>
        <w:pStyle w:val="RecTitle"/>
      </w:pPr>
      <w:r>
        <w:t>Recommendation 11:</w:t>
      </w:r>
    </w:p>
    <w:p w14:paraId="07F59A09" w14:textId="42B00FEB" w:rsidR="00690CDD" w:rsidRPr="0015330B" w:rsidRDefault="00690CDD" w:rsidP="00690CDD">
      <w:pPr>
        <w:pStyle w:val="RecBody"/>
        <w:rPr>
          <w:b/>
          <w:bCs/>
        </w:rPr>
      </w:pPr>
      <w:r w:rsidRPr="0015330B">
        <w:rPr>
          <w:b/>
          <w:bCs/>
        </w:rPr>
        <w:t xml:space="preserve">That rules made for the purposes of </w:t>
      </w:r>
      <w:r w:rsidR="004225AA">
        <w:rPr>
          <w:b/>
          <w:bCs/>
        </w:rPr>
        <w:t>ss.</w:t>
      </w:r>
      <w:r w:rsidRPr="0015330B">
        <w:rPr>
          <w:b/>
          <w:bCs/>
        </w:rPr>
        <w:t xml:space="preserve"> 47(A)(6) and 48(2) be classed as Category A rules, requiring the agreement of each host jurisdiction.</w:t>
      </w:r>
    </w:p>
    <w:p w14:paraId="5F6F9FDC" w14:textId="77777777" w:rsidR="006C409E" w:rsidRDefault="006C409E" w:rsidP="006C409E">
      <w:pPr>
        <w:pStyle w:val="RecBody"/>
        <w:rPr>
          <w:rFonts w:eastAsia="Calibri" w:cs="Arial"/>
          <w:iCs/>
        </w:rPr>
      </w:pPr>
    </w:p>
    <w:p w14:paraId="25B8E105" w14:textId="77777777" w:rsidR="00596231" w:rsidRDefault="00596231">
      <w:pPr>
        <w:rPr>
          <w:rFonts w:ascii="Myriad Pro" w:hAnsi="Myriad Pro"/>
          <w:b/>
          <w:i/>
          <w:color w:val="232157"/>
        </w:rPr>
      </w:pPr>
      <w:r>
        <w:br w:type="page"/>
      </w:r>
    </w:p>
    <w:p w14:paraId="5854B188" w14:textId="486A0118" w:rsidR="006C409E" w:rsidRDefault="006C409E" w:rsidP="006C409E">
      <w:pPr>
        <w:pStyle w:val="RecTitle"/>
      </w:pPr>
      <w:r>
        <w:lastRenderedPageBreak/>
        <w:t xml:space="preserve">Recommendation 12: </w:t>
      </w:r>
    </w:p>
    <w:p w14:paraId="38BAFF88" w14:textId="29DE3EE0" w:rsidR="00690CDD" w:rsidRDefault="00690CDD" w:rsidP="00690CDD">
      <w:pPr>
        <w:pStyle w:val="RecBody"/>
        <w:rPr>
          <w:b/>
          <w:bCs/>
        </w:rPr>
      </w:pPr>
      <w:r w:rsidRPr="0015330B">
        <w:rPr>
          <w:b/>
          <w:bCs/>
        </w:rPr>
        <w:t xml:space="preserve">That the flexibility relating to episodic or fluctuating impairments for psychosocial disabilities be extended to include episodic or fluctuating impairments relating to physical disability and/or chronic illness/disease. </w:t>
      </w:r>
    </w:p>
    <w:p w14:paraId="4E1ED2A5" w14:textId="0F83D16C" w:rsidR="00596231" w:rsidRDefault="00596231" w:rsidP="00690CDD">
      <w:pPr>
        <w:pStyle w:val="RecBody"/>
        <w:rPr>
          <w:b/>
          <w:bCs/>
        </w:rPr>
      </w:pPr>
    </w:p>
    <w:p w14:paraId="2BF016F2" w14:textId="77777777" w:rsidR="00596231" w:rsidRDefault="00596231" w:rsidP="00596231">
      <w:pPr>
        <w:pStyle w:val="RecTitle"/>
      </w:pPr>
      <w:r>
        <w:t xml:space="preserve">Recommendation 13: </w:t>
      </w:r>
    </w:p>
    <w:p w14:paraId="34AD1F0D" w14:textId="77777777" w:rsidR="00596231" w:rsidRPr="0015330B" w:rsidRDefault="00596231" w:rsidP="00596231">
      <w:pPr>
        <w:pStyle w:val="RecBody"/>
        <w:rPr>
          <w:b/>
          <w:bCs/>
        </w:rPr>
      </w:pPr>
      <w:r w:rsidRPr="0015330B">
        <w:rPr>
          <w:b/>
          <w:bCs/>
        </w:rPr>
        <w:t xml:space="preserve">That the NDIA commits to codesign and consultation with the disability community in determining the mechanisms for establishing whether an individual has experienced ‘substantial improvement’ in functional capacity, and whether a person has an impairment that is </w:t>
      </w:r>
      <w:r>
        <w:rPr>
          <w:b/>
          <w:bCs/>
        </w:rPr>
        <w:t>‘</w:t>
      </w:r>
      <w:r w:rsidRPr="0015330B">
        <w:rPr>
          <w:b/>
          <w:bCs/>
        </w:rPr>
        <w:t>permanent or likely to be permanent</w:t>
      </w:r>
      <w:r>
        <w:rPr>
          <w:b/>
          <w:bCs/>
        </w:rPr>
        <w:t>’</w:t>
      </w:r>
      <w:r w:rsidRPr="0015330B">
        <w:rPr>
          <w:b/>
          <w:bCs/>
        </w:rPr>
        <w:t xml:space="preserve">.  </w:t>
      </w:r>
    </w:p>
    <w:p w14:paraId="708D0718" w14:textId="77777777" w:rsidR="00596231" w:rsidRDefault="00596231" w:rsidP="00596231">
      <w:pPr>
        <w:pStyle w:val="RecBody"/>
      </w:pPr>
    </w:p>
    <w:p w14:paraId="6D560799" w14:textId="77777777" w:rsidR="00596231" w:rsidRDefault="00596231" w:rsidP="00596231">
      <w:pPr>
        <w:pStyle w:val="RecTitle"/>
      </w:pPr>
      <w:r>
        <w:t>Recommendation 14:</w:t>
      </w:r>
    </w:p>
    <w:p w14:paraId="186E575E" w14:textId="77777777" w:rsidR="00596231" w:rsidRPr="0015330B" w:rsidRDefault="00596231" w:rsidP="00596231">
      <w:pPr>
        <w:pStyle w:val="RecBody"/>
        <w:rPr>
          <w:b/>
          <w:bCs/>
        </w:rPr>
      </w:pPr>
      <w:r w:rsidRPr="0015330B">
        <w:rPr>
          <w:b/>
          <w:bCs/>
        </w:rPr>
        <w:t xml:space="preserve">That prescription on the sorts of factors to be considered when defining </w:t>
      </w:r>
      <w:r>
        <w:rPr>
          <w:b/>
          <w:bCs/>
        </w:rPr>
        <w:t>‘</w:t>
      </w:r>
      <w:r w:rsidRPr="0015330B">
        <w:rPr>
          <w:b/>
          <w:bCs/>
        </w:rPr>
        <w:t>appropriate treatment</w:t>
      </w:r>
      <w:r>
        <w:rPr>
          <w:b/>
          <w:bCs/>
        </w:rPr>
        <w:t>’ ’</w:t>
      </w:r>
      <w:r w:rsidRPr="0015330B">
        <w:rPr>
          <w:b/>
          <w:bCs/>
        </w:rPr>
        <w:t>reasonably available</w:t>
      </w:r>
      <w:r>
        <w:rPr>
          <w:b/>
          <w:bCs/>
        </w:rPr>
        <w:t>’</w:t>
      </w:r>
      <w:r w:rsidRPr="0015330B">
        <w:rPr>
          <w:b/>
          <w:bCs/>
        </w:rPr>
        <w:t xml:space="preserve"> and </w:t>
      </w:r>
      <w:r>
        <w:rPr>
          <w:b/>
          <w:bCs/>
        </w:rPr>
        <w:t>‘</w:t>
      </w:r>
      <w:r w:rsidRPr="0015330B">
        <w:rPr>
          <w:b/>
          <w:bCs/>
        </w:rPr>
        <w:t>substantial improvement</w:t>
      </w:r>
      <w:r>
        <w:rPr>
          <w:b/>
          <w:bCs/>
        </w:rPr>
        <w:t>’</w:t>
      </w:r>
      <w:r w:rsidRPr="0015330B">
        <w:rPr>
          <w:b/>
          <w:bCs/>
        </w:rPr>
        <w:t xml:space="preserve"> are developed in consultation with the disability and health communities and are then articulated in the Becoming a Participant Rules.</w:t>
      </w:r>
    </w:p>
    <w:p w14:paraId="5C1A8272" w14:textId="77777777" w:rsidR="00596231" w:rsidRDefault="00596231" w:rsidP="00596231">
      <w:pPr>
        <w:pStyle w:val="RecBody"/>
        <w:rPr>
          <w:rFonts w:eastAsia="Calibri" w:cs="Arial"/>
          <w:iCs/>
        </w:rPr>
      </w:pPr>
    </w:p>
    <w:p w14:paraId="000B2C54" w14:textId="77777777" w:rsidR="00596231" w:rsidRDefault="00596231" w:rsidP="00596231">
      <w:pPr>
        <w:pStyle w:val="RecTitle"/>
        <w:rPr>
          <w:rFonts w:eastAsia="Calibri" w:cs="Arial"/>
          <w:iCs/>
        </w:rPr>
      </w:pPr>
      <w:r>
        <w:t xml:space="preserve">Recommendation 15: </w:t>
      </w:r>
    </w:p>
    <w:p w14:paraId="47B04EFC" w14:textId="77777777" w:rsidR="00596231" w:rsidRPr="0015330B" w:rsidRDefault="00596231" w:rsidP="00596231">
      <w:pPr>
        <w:pStyle w:val="RecBody"/>
        <w:rPr>
          <w:b/>
          <w:bCs/>
        </w:rPr>
      </w:pPr>
      <w:r w:rsidRPr="0015330B">
        <w:rPr>
          <w:b/>
          <w:bCs/>
        </w:rPr>
        <w:t xml:space="preserve">That prescription on the sorts of factors to be considered when defining whether a person has experienced </w:t>
      </w:r>
      <w:r>
        <w:rPr>
          <w:b/>
          <w:bCs/>
        </w:rPr>
        <w:t>‘</w:t>
      </w:r>
      <w:r w:rsidRPr="0015330B">
        <w:rPr>
          <w:b/>
          <w:bCs/>
        </w:rPr>
        <w:t>substantial improvement</w:t>
      </w:r>
      <w:r>
        <w:rPr>
          <w:b/>
          <w:bCs/>
        </w:rPr>
        <w:t>’</w:t>
      </w:r>
      <w:r w:rsidRPr="0015330B">
        <w:rPr>
          <w:b/>
          <w:bCs/>
        </w:rPr>
        <w:t xml:space="preserve"> in functional capacity and who is suitably qualified to provide evidence towards making such an assessment are provided in the Becoming a Participant</w:t>
      </w:r>
      <w:r>
        <w:rPr>
          <w:b/>
          <w:bCs/>
        </w:rPr>
        <w:t xml:space="preserve"> </w:t>
      </w:r>
      <w:r w:rsidRPr="0015330B">
        <w:rPr>
          <w:b/>
          <w:bCs/>
        </w:rPr>
        <w:t xml:space="preserve">Rules. </w:t>
      </w:r>
    </w:p>
    <w:p w14:paraId="51D2E36D" w14:textId="77777777" w:rsidR="00596231" w:rsidRDefault="00596231" w:rsidP="00596231">
      <w:pPr>
        <w:pStyle w:val="RecTitle"/>
        <w:rPr>
          <w:rFonts w:eastAsia="Calibri" w:cs="Arial"/>
          <w:bCs/>
          <w:iCs/>
        </w:rPr>
      </w:pPr>
    </w:p>
    <w:p w14:paraId="226BB7D2" w14:textId="77777777" w:rsidR="00596231" w:rsidRDefault="00596231" w:rsidP="00596231">
      <w:pPr>
        <w:pStyle w:val="RecTitle"/>
        <w:rPr>
          <w:rFonts w:eastAsia="Calibri" w:cs="Arial"/>
          <w:bCs/>
          <w:iCs/>
        </w:rPr>
      </w:pPr>
      <w:r w:rsidRPr="6FB885D6">
        <w:rPr>
          <w:rFonts w:eastAsia="Calibri" w:cs="Arial"/>
          <w:bCs/>
          <w:iCs/>
        </w:rPr>
        <w:t xml:space="preserve">Recommendation </w:t>
      </w:r>
      <w:r>
        <w:rPr>
          <w:rFonts w:eastAsia="Calibri" w:cs="Arial"/>
          <w:bCs/>
          <w:iCs/>
        </w:rPr>
        <w:t>16:</w:t>
      </w:r>
    </w:p>
    <w:p w14:paraId="1977CA5C" w14:textId="3D26CEB0" w:rsidR="00596231" w:rsidRDefault="00596231" w:rsidP="00596231">
      <w:pPr>
        <w:pStyle w:val="RecBody"/>
        <w:rPr>
          <w:b/>
          <w:bCs/>
        </w:rPr>
      </w:pPr>
      <w:r w:rsidRPr="0015330B">
        <w:rPr>
          <w:b/>
          <w:bCs/>
        </w:rPr>
        <w:t>That the NDIA provide clarity in terms of the sorts of specific requirements an individual may be required to demonstrate to show that their condition is permanent or likely to be permanent in the Becoming a Participant Rules.</w:t>
      </w:r>
    </w:p>
    <w:p w14:paraId="14D40AE9" w14:textId="6949A54E" w:rsidR="00BF7981" w:rsidRDefault="00BF7981" w:rsidP="00596231">
      <w:pPr>
        <w:pStyle w:val="RecBody"/>
        <w:rPr>
          <w:b/>
          <w:bCs/>
        </w:rPr>
      </w:pPr>
    </w:p>
    <w:p w14:paraId="33B8F9BB" w14:textId="1D7F5A77" w:rsidR="00BF7981" w:rsidRDefault="00BF7981" w:rsidP="00BF7981">
      <w:pPr>
        <w:pStyle w:val="RecTitle"/>
      </w:pPr>
      <w:r>
        <w:t>Recommendation 17:</w:t>
      </w:r>
    </w:p>
    <w:p w14:paraId="3F8FB751" w14:textId="775F954A" w:rsidR="00BF7981" w:rsidRPr="0015330B" w:rsidRDefault="00BF7981" w:rsidP="00BF7981">
      <w:pPr>
        <w:pStyle w:val="RecBody"/>
        <w:rPr>
          <w:b/>
          <w:bCs/>
        </w:rPr>
      </w:pPr>
      <w:r w:rsidRPr="0015330B">
        <w:rPr>
          <w:b/>
          <w:bCs/>
        </w:rPr>
        <w:t xml:space="preserve">That the NDIA provide clarification in terms of </w:t>
      </w:r>
      <w:r>
        <w:rPr>
          <w:b/>
          <w:bCs/>
        </w:rPr>
        <w:t>‘</w:t>
      </w:r>
      <w:r w:rsidRPr="0015330B">
        <w:rPr>
          <w:b/>
          <w:bCs/>
        </w:rPr>
        <w:t>unreasonable risk</w:t>
      </w:r>
      <w:r>
        <w:rPr>
          <w:b/>
          <w:bCs/>
        </w:rPr>
        <w:t>’</w:t>
      </w:r>
      <w:r w:rsidRPr="0015330B">
        <w:rPr>
          <w:b/>
          <w:bCs/>
        </w:rPr>
        <w:t xml:space="preserve"> as provided under s</w:t>
      </w:r>
      <w:r w:rsidR="004225AA">
        <w:rPr>
          <w:b/>
          <w:bCs/>
        </w:rPr>
        <w:t>s</w:t>
      </w:r>
      <w:r>
        <w:rPr>
          <w:b/>
          <w:bCs/>
        </w:rPr>
        <w:t>.</w:t>
      </w:r>
      <w:r w:rsidRPr="0015330B">
        <w:rPr>
          <w:b/>
          <w:bCs/>
        </w:rPr>
        <w:t xml:space="preserve"> 44(1), (2) and (2A).</w:t>
      </w:r>
    </w:p>
    <w:p w14:paraId="4957922D" w14:textId="77777777" w:rsidR="00BF7981" w:rsidRPr="0015330B" w:rsidRDefault="00BF7981" w:rsidP="00596231">
      <w:pPr>
        <w:pStyle w:val="RecBody"/>
        <w:rPr>
          <w:b/>
          <w:bCs/>
        </w:rPr>
      </w:pPr>
    </w:p>
    <w:p w14:paraId="4F05C8AB" w14:textId="77777777" w:rsidR="00596231" w:rsidRPr="0015330B" w:rsidRDefault="00596231" w:rsidP="00690CDD">
      <w:pPr>
        <w:pStyle w:val="RecBody"/>
        <w:rPr>
          <w:b/>
          <w:bCs/>
        </w:rPr>
      </w:pPr>
    </w:p>
    <w:p w14:paraId="68DD8DAD" w14:textId="77777777" w:rsidR="006C409E" w:rsidRDefault="006C409E" w:rsidP="006C409E">
      <w:pPr>
        <w:pStyle w:val="RecBody"/>
      </w:pPr>
    </w:p>
    <w:p w14:paraId="2576231E" w14:textId="77777777" w:rsidR="008B370B" w:rsidRDefault="008B370B" w:rsidP="00E630BB">
      <w:pPr>
        <w:pStyle w:val="RecBody"/>
      </w:pPr>
    </w:p>
    <w:p w14:paraId="402DEF85" w14:textId="77777777" w:rsidR="008B370B" w:rsidRDefault="008B370B" w:rsidP="00E630BB">
      <w:pPr>
        <w:pStyle w:val="RecBody"/>
      </w:pPr>
    </w:p>
    <w:p w14:paraId="3D4A8EF1" w14:textId="77777777" w:rsidR="008B370B" w:rsidRDefault="008B370B" w:rsidP="00E630BB">
      <w:pPr>
        <w:pStyle w:val="RecBody"/>
      </w:pPr>
    </w:p>
    <w:p w14:paraId="3EC8EAB5" w14:textId="77777777" w:rsidR="00A413E9" w:rsidRDefault="00A413E9" w:rsidP="00C25E2B"/>
    <w:p w14:paraId="197BB074" w14:textId="77777777" w:rsidR="00227460" w:rsidRDefault="00227460">
      <w:pPr>
        <w:rPr>
          <w:rFonts w:ascii="Myriad Pro" w:eastAsiaTheme="majorEastAsia" w:hAnsi="Myriad Pro" w:cstheme="majorBidi"/>
          <w:b/>
          <w:color w:val="232157"/>
          <w:sz w:val="32"/>
          <w:szCs w:val="32"/>
        </w:rPr>
      </w:pPr>
      <w:r>
        <w:br w:type="page"/>
      </w:r>
    </w:p>
    <w:p w14:paraId="30D7F516" w14:textId="32261BD3" w:rsidR="00E630BB" w:rsidRDefault="00E630BB" w:rsidP="00065A02">
      <w:pPr>
        <w:pStyle w:val="Heading1"/>
      </w:pPr>
      <w:bookmarkStart w:id="5" w:name="_Toc84507519"/>
      <w:r>
        <w:lastRenderedPageBreak/>
        <w:t>Introduction</w:t>
      </w:r>
      <w:bookmarkEnd w:id="5"/>
    </w:p>
    <w:p w14:paraId="7B063C8C" w14:textId="77777777" w:rsidR="00065A02" w:rsidRPr="00065A02" w:rsidRDefault="00065A02" w:rsidP="00065A02"/>
    <w:sdt>
      <w:sdtPr>
        <w:rPr>
          <w:rStyle w:val="PolicyBodyChar"/>
        </w:rPr>
        <w:id w:val="-1078582918"/>
        <w:placeholder>
          <w:docPart w:val="A4FCB3D87B8B4B339A38B69BF912D5E8"/>
        </w:placeholder>
      </w:sdtPr>
      <w:sdtEndPr>
        <w:rPr>
          <w:rStyle w:val="DefaultParagraphFont"/>
          <w:rFonts w:cstheme="minorBidi"/>
        </w:rPr>
      </w:sdtEndPr>
      <w:sdtContent>
        <w:p w14:paraId="160C4BD2" w14:textId="72FA25DB" w:rsidR="00470A49" w:rsidRDefault="005D46D3" w:rsidP="53C80CAC">
          <w:pPr>
            <w:pStyle w:val="PolicyBody"/>
            <w:rPr>
              <w:rStyle w:val="PolicyBodyChar"/>
              <w:rFonts w:asciiTheme="minorHAnsi" w:hAnsiTheme="minorHAnsi" w:cstheme="minorBidi"/>
              <w:sz w:val="24"/>
              <w:szCs w:val="24"/>
            </w:rPr>
          </w:pPr>
          <w:r>
            <w:t>As the peak body for people with physical disability across NSW, PDCN</w:t>
          </w:r>
          <w:r w:rsidR="00384D8E">
            <w:t xml:space="preserve"> considers it to be imperative to comment on </w:t>
          </w:r>
          <w:r>
            <w:t>the proposed changes to the NDIS Act</w:t>
          </w:r>
          <w:r w:rsidR="00384D8E">
            <w:t xml:space="preserve">. </w:t>
          </w:r>
        </w:p>
        <w:p w14:paraId="46FF70A6" w14:textId="77777777" w:rsidR="53C80CAC" w:rsidRDefault="53C80CAC" w:rsidP="53C80CAC">
          <w:pPr>
            <w:pStyle w:val="PolicyBody"/>
          </w:pPr>
        </w:p>
        <w:p w14:paraId="075BDFC6" w14:textId="7CE9B9AF" w:rsidR="0059022D" w:rsidRDefault="00991C97" w:rsidP="53C80CAC">
          <w:pPr>
            <w:pStyle w:val="PolicyBody"/>
          </w:pPr>
          <w:r>
            <w:t>P</w:t>
          </w:r>
          <w:r w:rsidR="00E47B07">
            <w:t>lans</w:t>
          </w:r>
          <w:r>
            <w:t xml:space="preserve"> </w:t>
          </w:r>
          <w:r w:rsidR="00E47B07">
            <w:t>by the</w:t>
          </w:r>
          <w:r>
            <w:t xml:space="preserve"> Federal Government </w:t>
          </w:r>
          <w:r w:rsidR="00822C47">
            <w:t xml:space="preserve">to introduce Independent Assessments, along with changes to reasonable and necessary supports and debt powers </w:t>
          </w:r>
          <w:r>
            <w:t>have substantially undermined sector and community confidence in the Ministry, the NDIA and the NDIS</w:t>
          </w:r>
          <w:r w:rsidR="00E47B07">
            <w:t>.</w:t>
          </w:r>
        </w:p>
        <w:p w14:paraId="57A64883" w14:textId="47541C37" w:rsidR="0059022D" w:rsidRDefault="0059022D" w:rsidP="53C80CAC">
          <w:pPr>
            <w:pStyle w:val="PolicyBody"/>
          </w:pPr>
        </w:p>
        <w:p w14:paraId="577D2F74" w14:textId="7544D37F" w:rsidR="0059022D" w:rsidRDefault="00E47B07" w:rsidP="53C80CAC">
          <w:pPr>
            <w:pStyle w:val="PolicyBody"/>
          </w:pPr>
          <w:r>
            <w:t>Whi</w:t>
          </w:r>
          <w:r w:rsidR="00822C47">
            <w:t xml:space="preserve">lst these plans have been ‘shelved’ and do not appear in the proposed changes to the NDIS </w:t>
          </w:r>
          <w:r w:rsidR="573BB937">
            <w:t>A</w:t>
          </w:r>
          <w:r w:rsidR="00822C47">
            <w:t>ct, there has been a substantial erosion of community trust – it is critical that the NDIA actively works to regain this trust through genuine consultation, transparency</w:t>
          </w:r>
          <w:r w:rsidR="000B3A82">
            <w:t>,</w:t>
          </w:r>
          <w:r w:rsidR="00822C47">
            <w:t xml:space="preserve"> and co-design with people with disability.</w:t>
          </w:r>
        </w:p>
        <w:p w14:paraId="2E21E6B0" w14:textId="3D8CA405" w:rsidR="00470A49" w:rsidRDefault="00822C47" w:rsidP="53C80CAC">
          <w:pPr>
            <w:pStyle w:val="PolicyBody"/>
            <w:rPr>
              <w:rFonts w:asciiTheme="minorHAnsi" w:hAnsiTheme="minorHAnsi" w:cstheme="minorBidi"/>
              <w:sz w:val="24"/>
              <w:szCs w:val="24"/>
            </w:rPr>
          </w:pPr>
          <w:r>
            <w:t xml:space="preserve">   </w:t>
          </w:r>
        </w:p>
        <w:p w14:paraId="59B5832D" w14:textId="77777777" w:rsidR="006F1456" w:rsidRDefault="00470A49" w:rsidP="53C80CAC">
          <w:pPr>
            <w:pStyle w:val="PolicyBody"/>
          </w:pPr>
          <w:r>
            <w:t xml:space="preserve">On that note, PDCN seeks to point out that the disability community has been given 4 weeks </w:t>
          </w:r>
          <w:r w:rsidR="00384D8E">
            <w:t xml:space="preserve">to review and assess some 16 legislative changes. </w:t>
          </w:r>
          <w:r w:rsidR="00E47B07">
            <w:t xml:space="preserve">This is an exceptionally tight timeframe, particularly in </w:t>
          </w:r>
          <w:r>
            <w:t xml:space="preserve">view of the </w:t>
          </w:r>
          <w:r w:rsidR="00E47B07">
            <w:t xml:space="preserve">ongoing </w:t>
          </w:r>
          <w:r w:rsidR="00387165">
            <w:t xml:space="preserve">need to commit </w:t>
          </w:r>
          <w:r>
            <w:t xml:space="preserve">sector </w:t>
          </w:r>
          <w:r w:rsidR="00387165">
            <w:t>advocacy efforts towards mitigating the impacts of the Covid19 pandemic on the disability community.</w:t>
          </w:r>
          <w:r>
            <w:t xml:space="preserve"> </w:t>
          </w:r>
        </w:p>
        <w:p w14:paraId="19E080AF" w14:textId="77777777" w:rsidR="006F1456" w:rsidRDefault="006F1456" w:rsidP="53C80CAC">
          <w:pPr>
            <w:pStyle w:val="PolicyBody"/>
          </w:pPr>
        </w:p>
        <w:p w14:paraId="3EA3C790" w14:textId="7809493A" w:rsidR="000B3A82" w:rsidRDefault="00470A49" w:rsidP="53C80CAC">
          <w:pPr>
            <w:pStyle w:val="PolicyBody"/>
          </w:pPr>
          <w:r>
            <w:t xml:space="preserve">We are concerned that the </w:t>
          </w:r>
          <w:r w:rsidR="00387165">
            <w:t>limited consultation time</w:t>
          </w:r>
          <w:r w:rsidR="00384D8E">
            <w:t>frame will substantially reduce the capacity for the disability sector to review, analyse and assess the proposed chang</w:t>
          </w:r>
          <w:r>
            <w:t xml:space="preserve">es. </w:t>
          </w:r>
        </w:p>
        <w:p w14:paraId="6D7E5D9E" w14:textId="7D615400" w:rsidR="000B3A82" w:rsidRDefault="000B3A82" w:rsidP="53C80CAC">
          <w:pPr>
            <w:pStyle w:val="PolicyBody"/>
          </w:pPr>
        </w:p>
        <w:p w14:paraId="1EB4A622" w14:textId="27D92BEA" w:rsidR="000B3A82" w:rsidRDefault="03310D5F" w:rsidP="53C80CAC">
          <w:pPr>
            <w:pStyle w:val="PolicyBody"/>
          </w:pPr>
          <w:r>
            <w:t>Therefore, o</w:t>
          </w:r>
          <w:r w:rsidR="00470A49">
            <w:t>ur first recommendation would be that the NDIA, in the interest of genuine community engagement, allow all reasonable requests for extensions to submit to this public consultation</w:t>
          </w:r>
          <w:r w:rsidR="23A5CDC3">
            <w:t>.</w:t>
          </w:r>
        </w:p>
        <w:p w14:paraId="20C45B29" w14:textId="77777777" w:rsidR="0059022D" w:rsidRDefault="0059022D" w:rsidP="53C80CAC">
          <w:pPr>
            <w:pStyle w:val="PolicyBody"/>
            <w:rPr>
              <w:rFonts w:asciiTheme="minorHAnsi" w:hAnsiTheme="minorHAnsi" w:cstheme="minorBidi"/>
              <w:sz w:val="24"/>
              <w:szCs w:val="24"/>
            </w:rPr>
          </w:pPr>
        </w:p>
        <w:p w14:paraId="4F69281F" w14:textId="4F2BE0C2" w:rsidR="00470A49" w:rsidRDefault="00470A49" w:rsidP="00AE157C">
          <w:pPr>
            <w:pStyle w:val="RecTitle"/>
          </w:pPr>
          <w:r>
            <w:t xml:space="preserve">Recommendation 1: </w:t>
          </w:r>
        </w:p>
        <w:p w14:paraId="615A5408" w14:textId="15C5D870" w:rsidR="00470A49" w:rsidRPr="00BF7981" w:rsidRDefault="00E45753" w:rsidP="00AE157C">
          <w:pPr>
            <w:pStyle w:val="RecBody"/>
            <w:rPr>
              <w:b/>
              <w:bCs/>
            </w:rPr>
          </w:pPr>
          <w:r w:rsidRPr="00BF7981">
            <w:rPr>
              <w:b/>
              <w:bCs/>
            </w:rPr>
            <w:t>T</w:t>
          </w:r>
          <w:r w:rsidR="00470A49" w:rsidRPr="00BF7981">
            <w:rPr>
              <w:b/>
              <w:bCs/>
            </w:rPr>
            <w:t>he NDIA, in the interest of genuine community engagement, allow all reasonable requests for extensions to submit to this public consultation</w:t>
          </w:r>
          <w:r w:rsidR="00AE157C" w:rsidRPr="00BF7981">
            <w:rPr>
              <w:b/>
              <w:bCs/>
            </w:rPr>
            <w:t>.</w:t>
          </w:r>
        </w:p>
        <w:p w14:paraId="3E94817B" w14:textId="623817E2" w:rsidR="00AE157C" w:rsidRDefault="00AE157C" w:rsidP="00AE157C">
          <w:pPr>
            <w:pStyle w:val="RecBody"/>
          </w:pPr>
        </w:p>
        <w:p w14:paraId="4EC999CA" w14:textId="77777777" w:rsidR="000851E0" w:rsidRDefault="008E297B" w:rsidP="00AE157C">
          <w:pPr>
            <w:pStyle w:val="RecBody"/>
            <w:rPr>
              <w:i w:val="0"/>
              <w:iCs/>
            </w:rPr>
          </w:pPr>
          <w:r>
            <w:rPr>
              <w:i w:val="0"/>
              <w:iCs/>
            </w:rPr>
            <w:t xml:space="preserve">Overall, we anticipate that </w:t>
          </w:r>
          <w:r w:rsidR="00AA1BE8">
            <w:rPr>
              <w:i w:val="0"/>
              <w:iCs/>
            </w:rPr>
            <w:t>most</w:t>
          </w:r>
          <w:r w:rsidR="00F450D2">
            <w:rPr>
              <w:i w:val="0"/>
              <w:iCs/>
            </w:rPr>
            <w:t xml:space="preserve"> proposed</w:t>
          </w:r>
          <w:r>
            <w:rPr>
              <w:i w:val="0"/>
              <w:iCs/>
            </w:rPr>
            <w:t xml:space="preserve"> </w:t>
          </w:r>
          <w:r w:rsidR="00AA1BE8">
            <w:rPr>
              <w:i w:val="0"/>
              <w:iCs/>
            </w:rPr>
            <w:t xml:space="preserve">amendments </w:t>
          </w:r>
          <w:r>
            <w:rPr>
              <w:i w:val="0"/>
              <w:iCs/>
            </w:rPr>
            <w:t>will enhance</w:t>
          </w:r>
          <w:r w:rsidR="00296119">
            <w:rPr>
              <w:i w:val="0"/>
              <w:iCs/>
            </w:rPr>
            <w:t xml:space="preserve"> the effective operation of the NDI</w:t>
          </w:r>
          <w:r w:rsidR="008F25DA">
            <w:rPr>
              <w:i w:val="0"/>
              <w:iCs/>
            </w:rPr>
            <w:t>S and improve participant experiences</w:t>
          </w:r>
          <w:r w:rsidR="00DE41A4">
            <w:rPr>
              <w:i w:val="0"/>
              <w:iCs/>
            </w:rPr>
            <w:t>,</w:t>
          </w:r>
          <w:r w:rsidR="00110D9E">
            <w:rPr>
              <w:i w:val="0"/>
              <w:iCs/>
            </w:rPr>
            <w:t xml:space="preserve"> providing appropriate checks and balances are applied.</w:t>
          </w:r>
          <w:r w:rsidR="005A5168">
            <w:rPr>
              <w:i w:val="0"/>
              <w:iCs/>
            </w:rPr>
            <w:t xml:space="preserve"> </w:t>
          </w:r>
        </w:p>
        <w:p w14:paraId="3B18EF0D" w14:textId="77777777" w:rsidR="000851E0" w:rsidRDefault="000851E0" w:rsidP="00AE157C">
          <w:pPr>
            <w:pStyle w:val="RecBody"/>
            <w:rPr>
              <w:i w:val="0"/>
              <w:iCs/>
            </w:rPr>
          </w:pPr>
        </w:p>
        <w:p w14:paraId="6CA630C0" w14:textId="77777777" w:rsidR="006768E2" w:rsidRDefault="00980D83" w:rsidP="6FB885D6">
          <w:pPr>
            <w:pStyle w:val="RecBody"/>
            <w:rPr>
              <w:i w:val="0"/>
            </w:rPr>
          </w:pPr>
          <w:r w:rsidRPr="6FB885D6">
            <w:rPr>
              <w:i w:val="0"/>
            </w:rPr>
            <w:t xml:space="preserve">The </w:t>
          </w:r>
          <w:r w:rsidR="00E20397" w:rsidRPr="6FB885D6">
            <w:rPr>
              <w:i w:val="0"/>
            </w:rPr>
            <w:t>inclusion of</w:t>
          </w:r>
          <w:r w:rsidR="009B4392" w:rsidRPr="6FB885D6">
            <w:rPr>
              <w:i w:val="0"/>
            </w:rPr>
            <w:t xml:space="preserve"> timeframes around decision-making </w:t>
          </w:r>
          <w:r w:rsidR="00600563" w:rsidRPr="6FB885D6">
            <w:rPr>
              <w:i w:val="0"/>
            </w:rPr>
            <w:t xml:space="preserve">and </w:t>
          </w:r>
          <w:r w:rsidR="000576ED" w:rsidRPr="6FB885D6">
            <w:rPr>
              <w:i w:val="0"/>
            </w:rPr>
            <w:t xml:space="preserve">efforts to streamline </w:t>
          </w:r>
          <w:r w:rsidR="000F61E1" w:rsidRPr="6FB885D6">
            <w:rPr>
              <w:i w:val="0"/>
            </w:rPr>
            <w:t xml:space="preserve">administrative processes are welcomed by our </w:t>
          </w:r>
          <w:r w:rsidR="000576ED" w:rsidRPr="6FB885D6">
            <w:rPr>
              <w:i w:val="0"/>
            </w:rPr>
            <w:t>membership</w:t>
          </w:r>
          <w:r w:rsidR="00C4702C" w:rsidRPr="6FB885D6">
            <w:rPr>
              <w:i w:val="0"/>
            </w:rPr>
            <w:t>, as is a</w:t>
          </w:r>
          <w:r w:rsidR="00B251FA" w:rsidRPr="6FB885D6">
            <w:rPr>
              <w:i w:val="0"/>
            </w:rPr>
            <w:t xml:space="preserve">n acknowledgement that </w:t>
          </w:r>
          <w:r w:rsidR="003A2BFB" w:rsidRPr="6FB885D6">
            <w:rPr>
              <w:i w:val="0"/>
            </w:rPr>
            <w:t xml:space="preserve">people with disability should be involved in </w:t>
          </w:r>
          <w:r w:rsidR="003B42B0" w:rsidRPr="6FB885D6">
            <w:rPr>
              <w:i w:val="0"/>
            </w:rPr>
            <w:t>a codesign capacit</w:t>
          </w:r>
          <w:r w:rsidR="001F4BC1" w:rsidRPr="6FB885D6">
            <w:rPr>
              <w:i w:val="0"/>
            </w:rPr>
            <w:t xml:space="preserve">y. </w:t>
          </w:r>
        </w:p>
        <w:p w14:paraId="7C9EA259" w14:textId="77777777" w:rsidR="006768E2" w:rsidRDefault="006768E2" w:rsidP="6FB885D6">
          <w:pPr>
            <w:pStyle w:val="RecBody"/>
            <w:rPr>
              <w:i w:val="0"/>
            </w:rPr>
          </w:pPr>
        </w:p>
        <w:p w14:paraId="796450C3" w14:textId="77777777" w:rsidR="00065A02" w:rsidRDefault="00960F0D" w:rsidP="6FB885D6">
          <w:pPr>
            <w:pStyle w:val="RecBody"/>
            <w:rPr>
              <w:rStyle w:val="PolicyBodyChar"/>
              <w:i w:val="0"/>
              <w:iCs/>
            </w:rPr>
          </w:pPr>
          <w:r w:rsidRPr="6FB885D6">
            <w:rPr>
              <w:i w:val="0"/>
            </w:rPr>
            <w:t xml:space="preserve">We </w:t>
          </w:r>
          <w:r w:rsidR="0060473E" w:rsidRPr="6FB885D6">
            <w:rPr>
              <w:i w:val="0"/>
            </w:rPr>
            <w:t xml:space="preserve">support changes which provide </w:t>
          </w:r>
          <w:r w:rsidR="00C5145D" w:rsidRPr="6FB885D6">
            <w:rPr>
              <w:i w:val="0"/>
            </w:rPr>
            <w:t xml:space="preserve">the NDIS with enhanced </w:t>
          </w:r>
          <w:r w:rsidR="004C11B7" w:rsidRPr="6FB885D6">
            <w:rPr>
              <w:i w:val="0"/>
            </w:rPr>
            <w:t xml:space="preserve">scope to </w:t>
          </w:r>
          <w:r w:rsidR="00E517CD" w:rsidRPr="6FB885D6">
            <w:rPr>
              <w:i w:val="0"/>
            </w:rPr>
            <w:t>monitor the</w:t>
          </w:r>
          <w:r w:rsidR="005054DF" w:rsidRPr="6FB885D6">
            <w:rPr>
              <w:i w:val="0"/>
            </w:rPr>
            <w:t xml:space="preserve"> </w:t>
          </w:r>
          <w:r w:rsidR="00B41832" w:rsidRPr="6FB885D6">
            <w:rPr>
              <w:i w:val="0"/>
            </w:rPr>
            <w:t>disability support market</w:t>
          </w:r>
          <w:r w:rsidR="711B7FC5" w:rsidRPr="6FB885D6">
            <w:rPr>
              <w:i w:val="0"/>
            </w:rPr>
            <w:t xml:space="preserve"> and appreciate efforts to </w:t>
          </w:r>
          <w:r w:rsidR="45AB87A7" w:rsidRPr="6FB885D6">
            <w:rPr>
              <w:i w:val="0"/>
            </w:rPr>
            <w:t xml:space="preserve">improve on the </w:t>
          </w:r>
          <w:r w:rsidR="45AB87A7" w:rsidRPr="006768E2">
            <w:rPr>
              <w:rStyle w:val="PolicyBodyChar"/>
              <w:i w:val="0"/>
              <w:iCs/>
            </w:rPr>
            <w:t>language used across the legislation</w:t>
          </w:r>
          <w:r w:rsidR="00DD5DFD" w:rsidRPr="006768E2">
            <w:rPr>
              <w:rStyle w:val="PolicyBodyChar"/>
              <w:i w:val="0"/>
              <w:iCs/>
            </w:rPr>
            <w:t xml:space="preserve"> and welcome </w:t>
          </w:r>
          <w:r w:rsidR="00653AF3" w:rsidRPr="006768E2">
            <w:rPr>
              <w:rStyle w:val="PolicyBodyChar"/>
              <w:i w:val="0"/>
              <w:iCs/>
            </w:rPr>
            <w:t xml:space="preserve">oversight by the </w:t>
          </w:r>
          <w:r w:rsidR="006768E2" w:rsidRPr="006768E2">
            <w:rPr>
              <w:rStyle w:val="PolicyBodyChar"/>
              <w:i w:val="0"/>
              <w:iCs/>
            </w:rPr>
            <w:t>Commonwealth Ombudsman to review the NDIA’s performance against the Participant Service Guarantee and participant experiences</w:t>
          </w:r>
          <w:r w:rsidR="006768E2">
            <w:rPr>
              <w:rStyle w:val="PolicyBodyChar"/>
              <w:i w:val="0"/>
              <w:iCs/>
            </w:rPr>
            <w:t xml:space="preserve">. </w:t>
          </w:r>
        </w:p>
        <w:p w14:paraId="4E3D8AD7" w14:textId="77777777" w:rsidR="00065A02" w:rsidRDefault="00065A02" w:rsidP="6FB885D6">
          <w:pPr>
            <w:pStyle w:val="RecBody"/>
            <w:rPr>
              <w:rStyle w:val="PolicyBodyChar"/>
              <w:i w:val="0"/>
              <w:iCs/>
            </w:rPr>
          </w:pPr>
        </w:p>
        <w:p w14:paraId="205EB073" w14:textId="0DA162E5" w:rsidR="00980D83" w:rsidRDefault="006768E2" w:rsidP="6FB885D6">
          <w:pPr>
            <w:pStyle w:val="RecBody"/>
            <w:rPr>
              <w:i w:val="0"/>
            </w:rPr>
          </w:pPr>
          <w:r>
            <w:rPr>
              <w:rStyle w:val="PolicyBodyChar"/>
              <w:i w:val="0"/>
              <w:iCs/>
            </w:rPr>
            <w:t>We a</w:t>
          </w:r>
          <w:r w:rsidR="003A59C0">
            <w:rPr>
              <w:rStyle w:val="PolicyBodyChar"/>
              <w:i w:val="0"/>
              <w:iCs/>
            </w:rPr>
            <w:t xml:space="preserve">lso welcome </w:t>
          </w:r>
          <w:r w:rsidR="008730F4">
            <w:rPr>
              <w:rStyle w:val="PolicyBodyChar"/>
              <w:i w:val="0"/>
              <w:iCs/>
            </w:rPr>
            <w:t xml:space="preserve">changes that allow the </w:t>
          </w:r>
          <w:r w:rsidR="008730F4" w:rsidRPr="008730F4">
            <w:rPr>
              <w:rStyle w:val="PolicyBodyChar"/>
              <w:i w:val="0"/>
              <w:iCs/>
            </w:rPr>
            <w:t xml:space="preserve">Administrative Appeals Tribunal to review plans which have been varied or replaced by new plans over the course of an appeal. </w:t>
          </w:r>
        </w:p>
        <w:p w14:paraId="094B2BB1" w14:textId="77777777" w:rsidR="00980D83" w:rsidRDefault="00980D83" w:rsidP="00AE157C">
          <w:pPr>
            <w:pStyle w:val="RecBody"/>
            <w:rPr>
              <w:i w:val="0"/>
              <w:iCs/>
            </w:rPr>
          </w:pPr>
        </w:p>
        <w:p w14:paraId="12C87117" w14:textId="0940447A" w:rsidR="00597423" w:rsidRDefault="00786403" w:rsidP="6FB885D6">
          <w:pPr>
            <w:pStyle w:val="RecBody"/>
            <w:rPr>
              <w:i w:val="0"/>
            </w:rPr>
          </w:pPr>
          <w:r w:rsidRPr="6FB885D6">
            <w:rPr>
              <w:i w:val="0"/>
            </w:rPr>
            <w:t>We are concerned</w:t>
          </w:r>
          <w:r w:rsidR="00FB0078">
            <w:rPr>
              <w:i w:val="0"/>
            </w:rPr>
            <w:t>, however,</w:t>
          </w:r>
          <w:r w:rsidR="008473AA" w:rsidRPr="6FB885D6">
            <w:rPr>
              <w:i w:val="0"/>
            </w:rPr>
            <w:t xml:space="preserve"> that</w:t>
          </w:r>
          <w:r w:rsidR="00943AEB">
            <w:rPr>
              <w:i w:val="0"/>
            </w:rPr>
            <w:t xml:space="preserve"> the CEO </w:t>
          </w:r>
          <w:r w:rsidR="00597423">
            <w:rPr>
              <w:i w:val="0"/>
            </w:rPr>
            <w:t>or their delegate will have</w:t>
          </w:r>
          <w:r w:rsidR="00943AEB">
            <w:rPr>
              <w:i w:val="0"/>
            </w:rPr>
            <w:t xml:space="preserve"> broad discretion on decision making</w:t>
          </w:r>
          <w:r w:rsidR="00597423">
            <w:rPr>
              <w:i w:val="0"/>
            </w:rPr>
            <w:t xml:space="preserve">. </w:t>
          </w:r>
          <w:r w:rsidR="00FE1435">
            <w:rPr>
              <w:i w:val="0"/>
            </w:rPr>
            <w:t>T</w:t>
          </w:r>
          <w:r w:rsidR="00597423">
            <w:rPr>
              <w:i w:val="0"/>
            </w:rPr>
            <w:t>here is</w:t>
          </w:r>
          <w:r w:rsidR="00DE41A4" w:rsidRPr="6FB885D6">
            <w:rPr>
              <w:i w:val="0"/>
            </w:rPr>
            <w:t xml:space="preserve"> insufficient prescription</w:t>
          </w:r>
          <w:r w:rsidR="00C25A5E" w:rsidRPr="6FB885D6">
            <w:rPr>
              <w:i w:val="0"/>
            </w:rPr>
            <w:t xml:space="preserve"> </w:t>
          </w:r>
          <w:r w:rsidR="00B04849" w:rsidRPr="6FB885D6">
            <w:rPr>
              <w:i w:val="0"/>
            </w:rPr>
            <w:t xml:space="preserve">on the scope </w:t>
          </w:r>
          <w:r w:rsidR="00597423">
            <w:rPr>
              <w:i w:val="0"/>
            </w:rPr>
            <w:t>of</w:t>
          </w:r>
          <w:r w:rsidR="00AA3B79" w:rsidRPr="6FB885D6">
            <w:rPr>
              <w:i w:val="0"/>
            </w:rPr>
            <w:t xml:space="preserve"> the</w:t>
          </w:r>
          <w:r w:rsidR="00DE41A4" w:rsidRPr="6FB885D6">
            <w:rPr>
              <w:i w:val="0"/>
            </w:rPr>
            <w:t xml:space="preserve"> CEO</w:t>
          </w:r>
          <w:r w:rsidR="00B04849" w:rsidRPr="6FB885D6">
            <w:rPr>
              <w:i w:val="0"/>
            </w:rPr>
            <w:t xml:space="preserve"> or their delegate</w:t>
          </w:r>
          <w:r w:rsidR="000851E0" w:rsidRPr="6FB885D6">
            <w:rPr>
              <w:i w:val="0"/>
            </w:rPr>
            <w:t xml:space="preserve"> around </w:t>
          </w:r>
          <w:r w:rsidR="00F656DC" w:rsidRPr="6FB885D6">
            <w:rPr>
              <w:i w:val="0"/>
            </w:rPr>
            <w:t xml:space="preserve">powers to vary, reassess or </w:t>
          </w:r>
          <w:r w:rsidR="0063375C" w:rsidRPr="6FB885D6">
            <w:rPr>
              <w:i w:val="0"/>
            </w:rPr>
            <w:t>review participants’ plans – both in terms of when</w:t>
          </w:r>
          <w:r w:rsidR="000E4D8D" w:rsidRPr="6FB885D6">
            <w:rPr>
              <w:i w:val="0"/>
            </w:rPr>
            <w:t xml:space="preserve"> it is appropriate to apply each of these options and whether </w:t>
          </w:r>
          <w:r w:rsidR="001C67BF" w:rsidRPr="6FB885D6">
            <w:rPr>
              <w:i w:val="0"/>
            </w:rPr>
            <w:t>the decision</w:t>
          </w:r>
          <w:r w:rsidR="00EA735C" w:rsidRPr="6FB885D6">
            <w:rPr>
              <w:i w:val="0"/>
            </w:rPr>
            <w:t xml:space="preserve"> of the CEO to take these actions is in and of itself reviewable.</w:t>
          </w:r>
          <w:r w:rsidR="1C73997B" w:rsidRPr="6FB885D6">
            <w:rPr>
              <w:i w:val="0"/>
            </w:rPr>
            <w:t xml:space="preserve"> </w:t>
          </w:r>
        </w:p>
        <w:p w14:paraId="5EFFAAEE" w14:textId="77777777" w:rsidR="00597423" w:rsidRDefault="00597423" w:rsidP="6FB885D6">
          <w:pPr>
            <w:pStyle w:val="RecBody"/>
            <w:rPr>
              <w:i w:val="0"/>
            </w:rPr>
          </w:pPr>
        </w:p>
        <w:p w14:paraId="34274DC8" w14:textId="068A67AC" w:rsidR="003A33C8" w:rsidRDefault="008730F4" w:rsidP="00FF7FBB">
          <w:pPr>
            <w:pStyle w:val="RecBody"/>
            <w:rPr>
              <w:i w:val="0"/>
            </w:rPr>
          </w:pPr>
          <w:r>
            <w:rPr>
              <w:i w:val="0"/>
            </w:rPr>
            <w:t xml:space="preserve">We </w:t>
          </w:r>
          <w:r w:rsidR="00041F80">
            <w:rPr>
              <w:i w:val="0"/>
            </w:rPr>
            <w:t>are</w:t>
          </w:r>
          <w:r w:rsidR="00943AEB">
            <w:rPr>
              <w:i w:val="0"/>
            </w:rPr>
            <w:t xml:space="preserve"> also</w:t>
          </w:r>
          <w:r w:rsidR="00041F80">
            <w:rPr>
              <w:i w:val="0"/>
            </w:rPr>
            <w:t xml:space="preserve"> mindful that the bulk of changes </w:t>
          </w:r>
          <w:r w:rsidR="00B172F9">
            <w:rPr>
              <w:i w:val="0"/>
            </w:rPr>
            <w:t xml:space="preserve">have been </w:t>
          </w:r>
          <w:r w:rsidR="004A1702">
            <w:rPr>
              <w:i w:val="0"/>
            </w:rPr>
            <w:t xml:space="preserve">reflected in </w:t>
          </w:r>
          <w:r w:rsidR="009162EF">
            <w:rPr>
              <w:i w:val="0"/>
            </w:rPr>
            <w:t xml:space="preserve">delegated legislation </w:t>
          </w:r>
          <w:r w:rsidR="003A33C8">
            <w:rPr>
              <w:i w:val="0"/>
            </w:rPr>
            <w:t xml:space="preserve">– </w:t>
          </w:r>
          <w:r w:rsidR="00A40447">
            <w:rPr>
              <w:i w:val="0"/>
            </w:rPr>
            <w:t>which limits the capacity for parliamentary debate and oversight</w:t>
          </w:r>
          <w:r w:rsidR="0038791F">
            <w:rPr>
              <w:i w:val="0"/>
            </w:rPr>
            <w:t xml:space="preserve">. </w:t>
          </w:r>
          <w:r w:rsidR="00FF7FBB">
            <w:rPr>
              <w:i w:val="0"/>
            </w:rPr>
            <w:t xml:space="preserve">We </w:t>
          </w:r>
          <w:r w:rsidR="00DA1701">
            <w:rPr>
              <w:i w:val="0"/>
            </w:rPr>
            <w:t xml:space="preserve">consider that </w:t>
          </w:r>
          <w:r w:rsidR="00FE1435">
            <w:rPr>
              <w:i w:val="0"/>
            </w:rPr>
            <w:t>several</w:t>
          </w:r>
          <w:r w:rsidR="00DA1701">
            <w:rPr>
              <w:i w:val="0"/>
            </w:rPr>
            <w:t xml:space="preserve"> the changes, </w:t>
          </w:r>
          <w:r w:rsidR="00DA1701">
            <w:rPr>
              <w:i w:val="0"/>
            </w:rPr>
            <w:lastRenderedPageBreak/>
            <w:t xml:space="preserve">particularly those relating to </w:t>
          </w:r>
          <w:r w:rsidR="001C3A70">
            <w:rPr>
              <w:i w:val="0"/>
            </w:rPr>
            <w:t xml:space="preserve">becoming a participant and variations to plans, </w:t>
          </w:r>
          <w:r w:rsidR="001B674C">
            <w:rPr>
              <w:i w:val="0"/>
            </w:rPr>
            <w:t>as significant areas of policy</w:t>
          </w:r>
          <w:r w:rsidR="00872D0D">
            <w:rPr>
              <w:i w:val="0"/>
            </w:rPr>
            <w:t>, would be more appropriately placed within the Act itself.</w:t>
          </w:r>
        </w:p>
        <w:p w14:paraId="00DAD484" w14:textId="77777777" w:rsidR="00AA3B79" w:rsidRDefault="00AA3B79" w:rsidP="00AE157C">
          <w:pPr>
            <w:pStyle w:val="RecBody"/>
            <w:rPr>
              <w:i w:val="0"/>
              <w:iCs/>
            </w:rPr>
          </w:pPr>
        </w:p>
        <w:p w14:paraId="1CF92EE4" w14:textId="08FD6E44" w:rsidR="00AE157C" w:rsidRDefault="00AE157C" w:rsidP="6FB885D6">
          <w:pPr>
            <w:pStyle w:val="RecBody"/>
            <w:rPr>
              <w:i w:val="0"/>
            </w:rPr>
          </w:pPr>
          <w:r w:rsidRPr="6FB885D6">
            <w:rPr>
              <w:i w:val="0"/>
            </w:rPr>
            <w:t>For the purposes of reviewing the proposed changes, PDCN will consider the following key themes</w:t>
          </w:r>
          <w:r w:rsidR="393A3C2A" w:rsidRPr="6FB885D6">
            <w:rPr>
              <w:i w:val="0"/>
            </w:rPr>
            <w:t>:</w:t>
          </w:r>
        </w:p>
        <w:p w14:paraId="7189F0FF" w14:textId="53EF60EB" w:rsidR="00AE157C" w:rsidRDefault="00AE157C" w:rsidP="00AE157C">
          <w:pPr>
            <w:pStyle w:val="RecBody"/>
            <w:rPr>
              <w:i w:val="0"/>
              <w:iCs/>
            </w:rPr>
          </w:pPr>
        </w:p>
        <w:p w14:paraId="093B8BA2" w14:textId="20FF0F2C" w:rsidR="00AE157C" w:rsidRDefault="00AE157C" w:rsidP="00AE157C">
          <w:pPr>
            <w:pStyle w:val="RecBody"/>
            <w:numPr>
              <w:ilvl w:val="0"/>
              <w:numId w:val="19"/>
            </w:numPr>
            <w:rPr>
              <w:i w:val="0"/>
              <w:iCs/>
            </w:rPr>
          </w:pPr>
          <w:r>
            <w:rPr>
              <w:i w:val="0"/>
              <w:iCs/>
            </w:rPr>
            <w:t xml:space="preserve">Changes to </w:t>
          </w:r>
          <w:r w:rsidR="00F2214A">
            <w:rPr>
              <w:i w:val="0"/>
              <w:iCs/>
            </w:rPr>
            <w:t>p</w:t>
          </w:r>
          <w:r>
            <w:rPr>
              <w:i w:val="0"/>
              <w:iCs/>
            </w:rPr>
            <w:t xml:space="preserve">lan </w:t>
          </w:r>
          <w:r w:rsidR="00F2214A">
            <w:rPr>
              <w:i w:val="0"/>
              <w:iCs/>
            </w:rPr>
            <w:t>v</w:t>
          </w:r>
          <w:r>
            <w:rPr>
              <w:i w:val="0"/>
              <w:iCs/>
            </w:rPr>
            <w:t xml:space="preserve">ariations </w:t>
          </w:r>
          <w:r w:rsidR="00F2214A">
            <w:rPr>
              <w:i w:val="0"/>
              <w:iCs/>
            </w:rPr>
            <w:t>and reasons for decisions</w:t>
          </w:r>
        </w:p>
        <w:p w14:paraId="4D744E5E" w14:textId="3FCD3D15" w:rsidR="00C27127" w:rsidRDefault="0071495E" w:rsidP="00AE157C">
          <w:pPr>
            <w:pStyle w:val="RecBody"/>
            <w:numPr>
              <w:ilvl w:val="0"/>
              <w:numId w:val="19"/>
            </w:numPr>
            <w:rPr>
              <w:i w:val="0"/>
              <w:iCs/>
            </w:rPr>
          </w:pPr>
          <w:r>
            <w:rPr>
              <w:i w:val="0"/>
              <w:iCs/>
            </w:rPr>
            <w:t>Expansion of CEO</w:t>
          </w:r>
          <w:r w:rsidR="009B4B2D">
            <w:rPr>
              <w:i w:val="0"/>
              <w:iCs/>
            </w:rPr>
            <w:t>’s</w:t>
          </w:r>
          <w:r>
            <w:rPr>
              <w:i w:val="0"/>
              <w:iCs/>
            </w:rPr>
            <w:t xml:space="preserve"> powers to</w:t>
          </w:r>
          <w:r w:rsidR="00BD2090">
            <w:rPr>
              <w:i w:val="0"/>
              <w:iCs/>
            </w:rPr>
            <w:t xml:space="preserve"> vary</w:t>
          </w:r>
          <w:r w:rsidR="006266C8">
            <w:rPr>
              <w:i w:val="0"/>
              <w:iCs/>
            </w:rPr>
            <w:t xml:space="preserve"> or reassess</w:t>
          </w:r>
          <w:r w:rsidR="00BD2090">
            <w:rPr>
              <w:i w:val="0"/>
              <w:iCs/>
            </w:rPr>
            <w:t xml:space="preserve"> plans</w:t>
          </w:r>
          <w:r>
            <w:rPr>
              <w:i w:val="0"/>
              <w:iCs/>
            </w:rPr>
            <w:t xml:space="preserve"> </w:t>
          </w:r>
        </w:p>
        <w:p w14:paraId="1EA41724" w14:textId="2977F8F8" w:rsidR="00AE157C" w:rsidRPr="00C27127" w:rsidRDefault="00C27127" w:rsidP="00C27127">
          <w:pPr>
            <w:pStyle w:val="RecBody"/>
            <w:numPr>
              <w:ilvl w:val="0"/>
              <w:numId w:val="19"/>
            </w:numPr>
            <w:rPr>
              <w:i w:val="0"/>
              <w:iCs/>
            </w:rPr>
          </w:pPr>
          <w:r>
            <w:rPr>
              <w:i w:val="0"/>
              <w:iCs/>
            </w:rPr>
            <w:t xml:space="preserve">Changes to the Becoming a Participant Rules </w:t>
          </w:r>
          <w:r w:rsidR="00AE157C" w:rsidRPr="00C27127">
            <w:rPr>
              <w:i w:val="0"/>
              <w:iCs/>
            </w:rPr>
            <w:t xml:space="preserve"> </w:t>
          </w:r>
        </w:p>
        <w:p w14:paraId="10C1E3DB" w14:textId="33C39F4C" w:rsidR="00145ADC" w:rsidRPr="00522F3E" w:rsidRDefault="00AE157C" w:rsidP="00D7255C">
          <w:pPr>
            <w:pStyle w:val="RecBody"/>
            <w:numPr>
              <w:ilvl w:val="0"/>
              <w:numId w:val="19"/>
            </w:numPr>
            <w:rPr>
              <w:i w:val="0"/>
              <w:iCs/>
            </w:rPr>
          </w:pPr>
          <w:r>
            <w:rPr>
              <w:i w:val="0"/>
              <w:iCs/>
            </w:rPr>
            <w:t xml:space="preserve">Changes to plan management and payment of supports </w:t>
          </w:r>
        </w:p>
        <w:p w14:paraId="49BDC159" w14:textId="5C740B4E" w:rsidR="63CA7183" w:rsidRDefault="63CA7183" w:rsidP="00EE543F">
          <w:pPr>
            <w:pStyle w:val="Heading2"/>
          </w:pPr>
        </w:p>
        <w:p w14:paraId="6CB2BC90" w14:textId="6F9E16EE" w:rsidR="63CA7183" w:rsidRDefault="7279879B" w:rsidP="00CA2AF3">
          <w:pPr>
            <w:pStyle w:val="Heading2"/>
            <w:rPr>
              <w:rFonts w:eastAsia="Yu Gothic Light" w:cs="Times New Roman"/>
            </w:rPr>
          </w:pPr>
          <w:bookmarkStart w:id="6" w:name="_Toc84507520"/>
          <w:r>
            <w:t xml:space="preserve">Changes to </w:t>
          </w:r>
          <w:r w:rsidR="21B38D35">
            <w:t>p</w:t>
          </w:r>
          <w:r>
            <w:t>la</w:t>
          </w:r>
          <w:r w:rsidR="00B44B80">
            <w:t>n</w:t>
          </w:r>
          <w:r w:rsidR="124F5F89">
            <w:t xml:space="preserve"> variations and</w:t>
          </w:r>
          <w:r w:rsidR="145D77EE">
            <w:t xml:space="preserve"> reasons for decisions</w:t>
          </w:r>
          <w:bookmarkEnd w:id="6"/>
          <w:r w:rsidR="124F5F89">
            <w:t xml:space="preserve"> </w:t>
          </w:r>
        </w:p>
        <w:p w14:paraId="7C77A5B0" w14:textId="77777777" w:rsidR="0015330B" w:rsidRDefault="0015330B" w:rsidP="00C9243D">
          <w:pPr>
            <w:pStyle w:val="PolicyBody"/>
          </w:pPr>
        </w:p>
        <w:p w14:paraId="1A8382C7" w14:textId="10A9CE8F" w:rsidR="00EE543F" w:rsidRDefault="2A935EF2" w:rsidP="00C9243D">
          <w:pPr>
            <w:pStyle w:val="PolicyBody"/>
          </w:pPr>
          <w:r>
            <w:t>We are generally satisfied with the changes which now allow for plans to be varied without triggering a complete reassessment</w:t>
          </w:r>
          <w:r w:rsidR="2F1D9DF6">
            <w:t xml:space="preserve">. This will greatly enhance the capacity for participants to </w:t>
          </w:r>
          <w:r w:rsidR="71C33AE7">
            <w:t xml:space="preserve">modify their plans to suit changes in supports and services needed. </w:t>
          </w:r>
          <w:r w:rsidR="2F1D9DF6">
            <w:t xml:space="preserve"> </w:t>
          </w:r>
        </w:p>
        <w:p w14:paraId="3369EE24" w14:textId="77777777" w:rsidR="00EE543F" w:rsidRDefault="00EE543F" w:rsidP="00C9243D">
          <w:pPr>
            <w:pStyle w:val="PolicyBody"/>
          </w:pPr>
        </w:p>
        <w:p w14:paraId="08B0F8C6" w14:textId="1DDF9727" w:rsidR="00AD3878" w:rsidRDefault="00AA5D6C" w:rsidP="00C9243D">
          <w:pPr>
            <w:pStyle w:val="PolicyBody"/>
          </w:pPr>
          <w:r>
            <w:t xml:space="preserve">We </w:t>
          </w:r>
          <w:r w:rsidR="00767AFE">
            <w:t xml:space="preserve">also see </w:t>
          </w:r>
          <w:r w:rsidR="00E657C0">
            <w:t>great benefit in the</w:t>
          </w:r>
          <w:r w:rsidR="00307D28">
            <w:t xml:space="preserve"> new provisions allow</w:t>
          </w:r>
          <w:r w:rsidR="00E657C0">
            <w:t>ing</w:t>
          </w:r>
          <w:r w:rsidR="00307D28">
            <w:t xml:space="preserve"> for </w:t>
          </w:r>
          <w:r w:rsidR="00A40D0F">
            <w:t xml:space="preserve">variations which occur to a plan whilst the plan is under review to be considered under the scope of the review, as opposed to a participant having to </w:t>
          </w:r>
          <w:r w:rsidR="00D01551">
            <w:t>request a new review.</w:t>
          </w:r>
          <w:r w:rsidR="188CAEC3">
            <w:t xml:space="preserve"> This provides much greater capacity for participants to make necessary adjustments to their plans, which in turn </w:t>
          </w:r>
          <w:r w:rsidR="1CBA114E">
            <w:t>facilitates</w:t>
          </w:r>
          <w:r w:rsidR="188CAEC3">
            <w:t xml:space="preserve"> greater </w:t>
          </w:r>
          <w:r w:rsidR="277A1648">
            <w:t>ch</w:t>
          </w:r>
          <w:r w:rsidR="1910E0E5">
            <w:t xml:space="preserve">oice and control. </w:t>
          </w:r>
        </w:p>
        <w:p w14:paraId="1DA51433" w14:textId="77777777" w:rsidR="00AD3878" w:rsidRDefault="00AD3878" w:rsidP="00C9243D">
          <w:pPr>
            <w:pStyle w:val="PolicyBody"/>
          </w:pPr>
        </w:p>
        <w:p w14:paraId="5B49174B" w14:textId="5A72277D" w:rsidR="00AD3878" w:rsidRDefault="34CF04D6" w:rsidP="00C9243D">
          <w:pPr>
            <w:pStyle w:val="PolicyBody"/>
          </w:pPr>
          <w:r>
            <w:t>We are concerned about the scope of decision-making vested in the CEO or their delegate to initiate a plan variation or reassessment</w:t>
          </w:r>
          <w:r w:rsidR="254BA271">
            <w:t xml:space="preserve">. </w:t>
          </w:r>
          <w:r w:rsidR="00CA2AF3">
            <w:t>T</w:t>
          </w:r>
          <w:r w:rsidR="254BA271">
            <w:t xml:space="preserve">here are </w:t>
          </w:r>
          <w:r w:rsidR="00CA2AF3">
            <w:t xml:space="preserve">several </w:t>
          </w:r>
          <w:r w:rsidR="254BA271">
            <w:t xml:space="preserve">improvements that </w:t>
          </w:r>
          <w:r w:rsidR="00CA2AF3">
            <w:t>should</w:t>
          </w:r>
          <w:r w:rsidR="254BA271">
            <w:t xml:space="preserve"> be made </w:t>
          </w:r>
          <w:r w:rsidR="74517B5B">
            <w:t xml:space="preserve">to better align these provisions with natural justice principles. </w:t>
          </w:r>
        </w:p>
        <w:p w14:paraId="090B0A56" w14:textId="77777777" w:rsidR="6FB885D6" w:rsidRDefault="6FB885D6" w:rsidP="6FB885D6">
          <w:pPr>
            <w:pStyle w:val="PolicyBody"/>
            <w:rPr>
              <w:rFonts w:eastAsia="Calibri"/>
            </w:rPr>
          </w:pPr>
        </w:p>
        <w:p w14:paraId="5416AAF4" w14:textId="16FDFE57" w:rsidR="00AD3878" w:rsidRDefault="00440602" w:rsidP="008D0070">
          <w:pPr>
            <w:pStyle w:val="Heading2"/>
          </w:pPr>
          <w:bookmarkStart w:id="7" w:name="_Toc84507521"/>
          <w:r>
            <w:t xml:space="preserve">Powers of the CEO to vary, </w:t>
          </w:r>
          <w:r w:rsidR="00530EA8">
            <w:t>or reassess plans – ss.</w:t>
          </w:r>
          <w:r w:rsidR="00915455">
            <w:t xml:space="preserve"> </w:t>
          </w:r>
          <w:r>
            <w:t>47A and 48</w:t>
          </w:r>
          <w:bookmarkEnd w:id="7"/>
          <w:r w:rsidR="00950B32">
            <w:t xml:space="preserve"> </w:t>
          </w:r>
        </w:p>
        <w:p w14:paraId="4231C57C" w14:textId="6D9EDA75" w:rsidR="00C468A5" w:rsidRDefault="00C468A5" w:rsidP="00C9243D">
          <w:pPr>
            <w:pStyle w:val="PolicyBody"/>
          </w:pPr>
        </w:p>
        <w:p w14:paraId="306E82A6" w14:textId="4B6EC732" w:rsidR="005513A5" w:rsidRDefault="00F13F27" w:rsidP="00C9243D">
          <w:pPr>
            <w:pStyle w:val="PolicyBody"/>
          </w:pPr>
          <w:r>
            <w:t xml:space="preserve">Sections 47A and 48 </w:t>
          </w:r>
          <w:r w:rsidR="007C27A2">
            <w:t>need refinemen</w:t>
          </w:r>
          <w:r w:rsidR="00915455">
            <w:t>t</w:t>
          </w:r>
          <w:r w:rsidR="000B4933">
            <w:t>.</w:t>
          </w:r>
          <w:r w:rsidR="00D92543">
            <w:t xml:space="preserve"> </w:t>
          </w:r>
          <w:r w:rsidR="005513A5">
            <w:t>Our comments regarding these sections are as follows:</w:t>
          </w:r>
        </w:p>
        <w:p w14:paraId="73DCB0C9" w14:textId="7477173C" w:rsidR="009914E7" w:rsidRDefault="009914E7" w:rsidP="00C9243D">
          <w:pPr>
            <w:pStyle w:val="PolicyBody"/>
          </w:pPr>
        </w:p>
        <w:p w14:paraId="17C361B2" w14:textId="1A8A37C3" w:rsidR="009914E7" w:rsidRDefault="009B054F" w:rsidP="009B054F">
          <w:pPr>
            <w:pStyle w:val="RecTitle"/>
          </w:pPr>
          <w:r>
            <w:t>C</w:t>
          </w:r>
          <w:r w:rsidR="009914E7">
            <w:t>oncern</w:t>
          </w:r>
          <w:r>
            <w:t>s</w:t>
          </w:r>
          <w:r w:rsidR="009914E7">
            <w:t xml:space="preserve"> </w:t>
          </w:r>
          <w:r>
            <w:t>regarding</w:t>
          </w:r>
          <w:r w:rsidR="009914E7">
            <w:t xml:space="preserve"> </w:t>
          </w:r>
          <w:r>
            <w:t>the scope</w:t>
          </w:r>
          <w:r w:rsidR="00DB132D">
            <w:t xml:space="preserve"> powers given to the CEO to </w:t>
          </w:r>
          <w:r>
            <w:t>vary</w:t>
          </w:r>
          <w:r w:rsidR="00FF34D4">
            <w:t xml:space="preserve"> or </w:t>
          </w:r>
          <w:r w:rsidR="00575FED">
            <w:t>reassess</w:t>
          </w:r>
          <w:r>
            <w:t xml:space="preserve"> a plan on their own initiative</w:t>
          </w:r>
        </w:p>
        <w:p w14:paraId="74135982" w14:textId="255DD514" w:rsidR="00E05A45" w:rsidRDefault="00E05A45" w:rsidP="009B054F">
          <w:pPr>
            <w:pStyle w:val="RecTitle"/>
          </w:pPr>
        </w:p>
        <w:p w14:paraId="453DD846" w14:textId="28A3259A" w:rsidR="003E37F2" w:rsidRDefault="003E37F2" w:rsidP="003E37F2">
          <w:pPr>
            <w:pStyle w:val="PolicyBody"/>
          </w:pPr>
          <w:r>
            <w:t xml:space="preserve">The powers of the CEO to review, vary or reassess a participant’s plan are very significant. It is important that there are strong statutory safeguards around the types of matters a CEO might consider when determining whether to exercise these powers. </w:t>
          </w:r>
        </w:p>
        <w:p w14:paraId="15E63D25" w14:textId="3CC470C2" w:rsidR="004555CC" w:rsidRDefault="004555CC" w:rsidP="003E37F2">
          <w:pPr>
            <w:pStyle w:val="PolicyBody"/>
          </w:pPr>
        </w:p>
        <w:p w14:paraId="480654EE" w14:textId="617F7C93" w:rsidR="005A758B" w:rsidRDefault="004555CC" w:rsidP="003E37F2">
          <w:pPr>
            <w:pStyle w:val="PolicyBody"/>
          </w:pPr>
          <w:r>
            <w:t>We</w:t>
          </w:r>
          <w:r w:rsidR="005A758B">
            <w:t xml:space="preserve"> are</w:t>
          </w:r>
          <w:r w:rsidR="00BF22BA">
            <w:t xml:space="preserve"> particularly</w:t>
          </w:r>
          <w:r>
            <w:t xml:space="preserve"> concerned that the current</w:t>
          </w:r>
          <w:r w:rsidR="00127CF8">
            <w:t xml:space="preserve"> list of </w:t>
          </w:r>
          <w:r w:rsidR="005A57B4">
            <w:t>non-exhaustive matters to be considered</w:t>
          </w:r>
          <w:r>
            <w:t xml:space="preserve"> </w:t>
          </w:r>
          <w:r w:rsidR="005A57B4">
            <w:t xml:space="preserve">when deciding to vary or reassess a plan </w:t>
          </w:r>
          <w:r w:rsidR="00592482">
            <w:t xml:space="preserve">under Rule 10 of the </w:t>
          </w:r>
          <w:r w:rsidR="00127CF8">
            <w:t>Plan Administration Rules,</w:t>
          </w:r>
          <w:r w:rsidR="00962C74">
            <w:t xml:space="preserve"> could</w:t>
          </w:r>
          <w:r w:rsidR="005A57B4">
            <w:t xml:space="preserve"> potentially</w:t>
          </w:r>
          <w:r>
            <w:t xml:space="preserve"> allow the CEO, or their delegate, to vary funding amounts</w:t>
          </w:r>
          <w:r w:rsidR="00127CF8">
            <w:t xml:space="preserve"> under a plan</w:t>
          </w:r>
          <w:r>
            <w:t xml:space="preserve"> without th</w:t>
          </w:r>
          <w:r w:rsidR="00127CF8">
            <w:t>e participant’s</w:t>
          </w:r>
          <w:r>
            <w:t xml:space="preserve"> consultation or consent</w:t>
          </w:r>
          <w:r w:rsidR="00127CF8">
            <w:t>.</w:t>
          </w:r>
          <w:r w:rsidR="005A57B4">
            <w:t xml:space="preserve"> </w:t>
          </w:r>
        </w:p>
        <w:p w14:paraId="13B10AA2" w14:textId="77777777" w:rsidR="005A758B" w:rsidRDefault="005A758B" w:rsidP="003E37F2">
          <w:pPr>
            <w:pStyle w:val="PolicyBody"/>
          </w:pPr>
        </w:p>
        <w:p w14:paraId="6BD2A038" w14:textId="4B876B74" w:rsidR="003E6918" w:rsidRDefault="003E37F2" w:rsidP="003E37F2">
          <w:pPr>
            <w:pStyle w:val="PolicyBody"/>
          </w:pPr>
          <w:r>
            <w:t>The scope of matters for consideration</w:t>
          </w:r>
          <w:r w:rsidR="005A57B4">
            <w:t xml:space="preserve"> under Rule 10,</w:t>
          </w:r>
          <w:r>
            <w:t xml:space="preserve"> should be limited</w:t>
          </w:r>
          <w:r w:rsidR="00BA1F3A">
            <w:t xml:space="preserve"> and</w:t>
          </w:r>
          <w:r w:rsidR="005A57B4">
            <w:t xml:space="preserve"> greater</w:t>
          </w:r>
          <w:r>
            <w:t xml:space="preserve"> guidance </w:t>
          </w:r>
          <w:r w:rsidR="00BA1F3A">
            <w:t>provided on</w:t>
          </w:r>
          <w:r>
            <w:t xml:space="preserve"> when it might be appropriate to decide to </w:t>
          </w:r>
          <w:r w:rsidR="002C2D3A">
            <w:t>take</w:t>
          </w:r>
          <w:r>
            <w:t xml:space="preserve"> e</w:t>
          </w:r>
          <w:r w:rsidR="00575FED">
            <w:t>ither</w:t>
          </w:r>
          <w:r w:rsidR="00703DEB">
            <w:t xml:space="preserve"> </w:t>
          </w:r>
          <w:r w:rsidR="00726F88">
            <w:t>action.</w:t>
          </w:r>
          <w:r w:rsidR="005A758B">
            <w:t xml:space="preserve"> We </w:t>
          </w:r>
          <w:r w:rsidR="007E0DFA">
            <w:t xml:space="preserve">also consider that it is more appropriate for the scope of matters to </w:t>
          </w:r>
          <w:r w:rsidR="008107A6">
            <w:t>sit within</w:t>
          </w:r>
          <w:r w:rsidR="007E0DFA">
            <w:t xml:space="preserve"> the Act</w:t>
          </w:r>
          <w:r w:rsidR="008107A6">
            <w:t xml:space="preserve"> itself</w:t>
          </w:r>
          <w:r w:rsidR="007E0DFA">
            <w:t xml:space="preserve">, not </w:t>
          </w:r>
          <w:r w:rsidR="002A1CC2">
            <w:t>within delegated legislation.</w:t>
          </w:r>
        </w:p>
        <w:p w14:paraId="50005510" w14:textId="77777777" w:rsidR="003E6918" w:rsidRDefault="003E6918">
          <w:pPr>
            <w:rPr>
              <w:rFonts w:ascii="Myriad Pro" w:hAnsi="Myriad Pro" w:cs="Arial"/>
            </w:rPr>
          </w:pPr>
          <w:r>
            <w:br w:type="page"/>
          </w:r>
        </w:p>
        <w:p w14:paraId="2218189C" w14:textId="6191A2E3" w:rsidR="002A1CC2" w:rsidRDefault="002A1CC2" w:rsidP="003E6918">
          <w:pPr>
            <w:pStyle w:val="RecTitle"/>
          </w:pPr>
          <w:r>
            <w:lastRenderedPageBreak/>
            <w:t xml:space="preserve">Recommendation 2: </w:t>
          </w:r>
        </w:p>
        <w:p w14:paraId="6EF1A41B" w14:textId="565CEB44" w:rsidR="00E766EA" w:rsidRPr="00BF7981" w:rsidRDefault="002A1CC2" w:rsidP="00E766EA">
          <w:pPr>
            <w:pStyle w:val="RecBody"/>
            <w:rPr>
              <w:b/>
              <w:bCs/>
            </w:rPr>
          </w:pPr>
          <w:r w:rsidRPr="00BF7981">
            <w:rPr>
              <w:b/>
              <w:bCs/>
            </w:rPr>
            <w:t>That the</w:t>
          </w:r>
          <w:r w:rsidR="00DA50FE" w:rsidRPr="00BF7981">
            <w:rPr>
              <w:b/>
              <w:bCs/>
            </w:rPr>
            <w:t xml:space="preserve"> scope of matters to be considered by</w:t>
          </w:r>
          <w:r w:rsidRPr="00BF7981">
            <w:rPr>
              <w:b/>
              <w:bCs/>
            </w:rPr>
            <w:t xml:space="preserve"> the CEO or their delegate </w:t>
          </w:r>
          <w:r w:rsidR="00DA50FE" w:rsidRPr="00BF7981">
            <w:rPr>
              <w:b/>
              <w:bCs/>
            </w:rPr>
            <w:t>when deciding whether to vary or reassess a plan be limited</w:t>
          </w:r>
          <w:r w:rsidR="0055015E" w:rsidRPr="00BF7981">
            <w:rPr>
              <w:b/>
              <w:bCs/>
            </w:rPr>
            <w:t>,</w:t>
          </w:r>
          <w:r w:rsidR="00E766EA" w:rsidRPr="00BF7981">
            <w:rPr>
              <w:b/>
              <w:bCs/>
            </w:rPr>
            <w:t xml:space="preserve"> and</w:t>
          </w:r>
          <w:r w:rsidR="00DA50FE" w:rsidRPr="00BF7981">
            <w:rPr>
              <w:b/>
              <w:bCs/>
            </w:rPr>
            <w:t xml:space="preserve"> greater </w:t>
          </w:r>
          <w:r w:rsidR="00AA10B6" w:rsidRPr="00BF7981">
            <w:rPr>
              <w:b/>
              <w:bCs/>
            </w:rPr>
            <w:t>instruction</w:t>
          </w:r>
          <w:r w:rsidR="0055015E" w:rsidRPr="00BF7981">
            <w:rPr>
              <w:b/>
              <w:bCs/>
            </w:rPr>
            <w:t xml:space="preserve"> provided</w:t>
          </w:r>
          <w:r w:rsidR="00AA10B6" w:rsidRPr="00BF7981">
            <w:rPr>
              <w:b/>
              <w:bCs/>
            </w:rPr>
            <w:t xml:space="preserve"> </w:t>
          </w:r>
          <w:r w:rsidR="0055015E" w:rsidRPr="00BF7981">
            <w:rPr>
              <w:b/>
              <w:bCs/>
            </w:rPr>
            <w:t>regarding the</w:t>
          </w:r>
          <w:r w:rsidR="00E766EA" w:rsidRPr="00BF7981">
            <w:rPr>
              <w:b/>
              <w:bCs/>
            </w:rPr>
            <w:t xml:space="preserve"> appropriate option</w:t>
          </w:r>
          <w:r w:rsidR="0055015E" w:rsidRPr="00BF7981">
            <w:rPr>
              <w:b/>
              <w:bCs/>
            </w:rPr>
            <w:t xml:space="preserve"> across</w:t>
          </w:r>
          <w:r w:rsidR="00E766EA" w:rsidRPr="00BF7981">
            <w:rPr>
              <w:b/>
              <w:bCs/>
            </w:rPr>
            <w:t xml:space="preserve"> different circumstances.</w:t>
          </w:r>
        </w:p>
        <w:p w14:paraId="2EDDF881" w14:textId="1493461B" w:rsidR="00E766EA" w:rsidRDefault="00E766EA" w:rsidP="00E766EA">
          <w:pPr>
            <w:pStyle w:val="RecTitle"/>
          </w:pPr>
        </w:p>
        <w:p w14:paraId="70F53A18" w14:textId="7F533770" w:rsidR="00E766EA" w:rsidRDefault="00E766EA" w:rsidP="00E766EA">
          <w:pPr>
            <w:pStyle w:val="RecTitle"/>
          </w:pPr>
          <w:r>
            <w:t xml:space="preserve">Recommendation </w:t>
          </w:r>
          <w:r w:rsidR="0055015E">
            <w:t>3</w:t>
          </w:r>
          <w:r>
            <w:t>:</w:t>
          </w:r>
        </w:p>
        <w:p w14:paraId="2B22D587" w14:textId="540577FB" w:rsidR="002A1CC2" w:rsidRPr="00BF7981" w:rsidRDefault="00E766EA" w:rsidP="003E6918">
          <w:pPr>
            <w:pStyle w:val="RecBody"/>
            <w:rPr>
              <w:b/>
              <w:bCs/>
            </w:rPr>
          </w:pPr>
          <w:r w:rsidRPr="00BF7981">
            <w:rPr>
              <w:b/>
              <w:bCs/>
            </w:rPr>
            <w:t xml:space="preserve">That the range of matters </w:t>
          </w:r>
          <w:r w:rsidR="003E6918" w:rsidRPr="00BF7981">
            <w:rPr>
              <w:b/>
              <w:bCs/>
            </w:rPr>
            <w:t>prescribed in Rule 10 of the Plan Administration Rules be</w:t>
          </w:r>
          <w:r w:rsidR="00DA50FE" w:rsidRPr="00BF7981">
            <w:rPr>
              <w:b/>
              <w:bCs/>
            </w:rPr>
            <w:t xml:space="preserve"> </w:t>
          </w:r>
          <w:r w:rsidR="003E6918" w:rsidRPr="00BF7981">
            <w:rPr>
              <w:b/>
              <w:bCs/>
            </w:rPr>
            <w:t>relocated into the Act itself.</w:t>
          </w:r>
        </w:p>
        <w:p w14:paraId="1F658962" w14:textId="15543412" w:rsidR="001530DD" w:rsidRDefault="001530DD" w:rsidP="00C9243D">
          <w:pPr>
            <w:pStyle w:val="PolicyBody"/>
          </w:pPr>
        </w:p>
        <w:p w14:paraId="5A5E443E" w14:textId="28EF3FCE" w:rsidR="001530DD" w:rsidRDefault="001530DD" w:rsidP="000539CC">
          <w:pPr>
            <w:pStyle w:val="RecTitle"/>
          </w:pPr>
          <w:r>
            <w:t xml:space="preserve">The CEO </w:t>
          </w:r>
          <w:r w:rsidR="00E93E4F">
            <w:t>should not be able to reassess a plan under s.</w:t>
          </w:r>
          <w:r w:rsidR="004225AA">
            <w:t xml:space="preserve"> </w:t>
          </w:r>
          <w:r w:rsidR="00E93E4F">
            <w:t>47A</w:t>
          </w:r>
          <w:r w:rsidR="000539CC">
            <w:t>(3)(c)</w:t>
          </w:r>
        </w:p>
        <w:p w14:paraId="7C3B9989" w14:textId="77777777" w:rsidR="00EA7F6F" w:rsidRDefault="00EA7F6F" w:rsidP="000539CC">
          <w:pPr>
            <w:pStyle w:val="RecTitle"/>
          </w:pPr>
        </w:p>
        <w:p w14:paraId="43FA149A" w14:textId="7D6F887D" w:rsidR="00824777" w:rsidRDefault="000539CC" w:rsidP="00824777">
          <w:pPr>
            <w:pStyle w:val="PolicyBody"/>
            <w:rPr>
              <w:lang w:eastAsia="en-AU"/>
            </w:rPr>
          </w:pPr>
          <w:r>
            <w:rPr>
              <w:lang w:eastAsia="en-AU"/>
            </w:rPr>
            <w:t xml:space="preserve">We do not support the introduction of </w:t>
          </w:r>
          <w:r w:rsidR="00E93E4F" w:rsidRPr="00E93E4F">
            <w:rPr>
              <w:lang w:eastAsia="en-AU"/>
            </w:rPr>
            <w:t>s</w:t>
          </w:r>
          <w:r w:rsidR="004225AA">
            <w:rPr>
              <w:lang w:eastAsia="en-AU"/>
            </w:rPr>
            <w:t>.</w:t>
          </w:r>
          <w:r w:rsidR="00E93E4F" w:rsidRPr="00E93E4F">
            <w:rPr>
              <w:lang w:eastAsia="en-AU"/>
            </w:rPr>
            <w:t xml:space="preserve"> 47A(3)(c)</w:t>
          </w:r>
          <w:r>
            <w:rPr>
              <w:lang w:eastAsia="en-AU"/>
            </w:rPr>
            <w:t xml:space="preserve">. </w:t>
          </w:r>
          <w:r w:rsidR="00824777">
            <w:rPr>
              <w:lang w:eastAsia="en-AU"/>
            </w:rPr>
            <w:t xml:space="preserve">We are uncomfortable that a request for minor variation to a plan could trigger a reassessment without the request or consent of the participant. This may act as a deterrent for participants to exercise choice and control through plan variations. </w:t>
          </w:r>
        </w:p>
        <w:p w14:paraId="1EFA1B6A" w14:textId="77777777" w:rsidR="00824777" w:rsidRDefault="00824777" w:rsidP="00824777">
          <w:pPr>
            <w:pStyle w:val="PolicyBody"/>
            <w:rPr>
              <w:lang w:eastAsia="en-AU"/>
            </w:rPr>
          </w:pPr>
        </w:p>
        <w:p w14:paraId="698F508B" w14:textId="3AD42EA1" w:rsidR="00EA7F6F" w:rsidRDefault="000539CC" w:rsidP="00EA7F6F">
          <w:pPr>
            <w:pStyle w:val="PolicyBody"/>
            <w:rPr>
              <w:lang w:eastAsia="en-AU"/>
            </w:rPr>
          </w:pPr>
          <w:r>
            <w:rPr>
              <w:lang w:eastAsia="en-AU"/>
            </w:rPr>
            <w:t xml:space="preserve">If a participant requests a variation of a plan </w:t>
          </w:r>
          <w:r w:rsidR="00417B08">
            <w:rPr>
              <w:lang w:eastAsia="en-AU"/>
            </w:rPr>
            <w:t>the CEO should be limited to either decid</w:t>
          </w:r>
          <w:r w:rsidR="00E02CC0">
            <w:rPr>
              <w:lang w:eastAsia="en-AU"/>
            </w:rPr>
            <w:t>ing</w:t>
          </w:r>
          <w:r w:rsidR="00417B08">
            <w:rPr>
              <w:lang w:eastAsia="en-AU"/>
            </w:rPr>
            <w:t xml:space="preserve"> that a variation should be made as per the participant’s request, (see</w:t>
          </w:r>
          <w:r w:rsidR="001B7CC9">
            <w:rPr>
              <w:lang w:eastAsia="en-AU"/>
            </w:rPr>
            <w:t xml:space="preserve"> s.</w:t>
          </w:r>
          <w:r w:rsidR="00417B08">
            <w:rPr>
              <w:lang w:eastAsia="en-AU"/>
            </w:rPr>
            <w:t xml:space="preserve"> </w:t>
          </w:r>
          <w:r w:rsidR="00B81790">
            <w:rPr>
              <w:lang w:eastAsia="en-AU"/>
            </w:rPr>
            <w:t>47</w:t>
          </w:r>
          <w:r w:rsidR="00924603">
            <w:rPr>
              <w:lang w:eastAsia="en-AU"/>
            </w:rPr>
            <w:t>A</w:t>
          </w:r>
          <w:r w:rsidR="00B81790">
            <w:rPr>
              <w:lang w:eastAsia="en-AU"/>
            </w:rPr>
            <w:t>(3)(a))</w:t>
          </w:r>
          <w:r w:rsidR="00EA7F6F">
            <w:rPr>
              <w:lang w:eastAsia="en-AU"/>
            </w:rPr>
            <w:t>,</w:t>
          </w:r>
          <w:r w:rsidR="00B81790">
            <w:rPr>
              <w:lang w:eastAsia="en-AU"/>
            </w:rPr>
            <w:t xml:space="preserve"> or that a variation should not be made (</w:t>
          </w:r>
          <w:r w:rsidR="001B7CC9">
            <w:rPr>
              <w:lang w:eastAsia="en-AU"/>
            </w:rPr>
            <w:t xml:space="preserve">s. </w:t>
          </w:r>
          <w:r w:rsidR="00924603">
            <w:rPr>
              <w:lang w:eastAsia="en-AU"/>
            </w:rPr>
            <w:t>47A(3)(b)</w:t>
          </w:r>
          <w:r w:rsidR="00315FDF">
            <w:rPr>
              <w:lang w:eastAsia="en-AU"/>
            </w:rPr>
            <w:t>.</w:t>
          </w:r>
          <w:r w:rsidR="004225AA">
            <w:rPr>
              <w:lang w:eastAsia="en-AU"/>
            </w:rPr>
            <w:t>)</w:t>
          </w:r>
          <w:r w:rsidR="00315FDF">
            <w:rPr>
              <w:lang w:eastAsia="en-AU"/>
            </w:rPr>
            <w:t xml:space="preserve"> </w:t>
          </w:r>
        </w:p>
        <w:p w14:paraId="181BB3E7" w14:textId="77777777" w:rsidR="004A0080" w:rsidRDefault="004A0080" w:rsidP="00EA7F6F">
          <w:pPr>
            <w:pStyle w:val="PolicyBody"/>
            <w:rPr>
              <w:lang w:eastAsia="en-AU"/>
            </w:rPr>
          </w:pPr>
        </w:p>
        <w:p w14:paraId="3BF9AD4F" w14:textId="4F96AB1D" w:rsidR="000539CC" w:rsidRDefault="00EA7F6F" w:rsidP="004A0080">
          <w:pPr>
            <w:pStyle w:val="RecTitle"/>
            <w:rPr>
              <w:lang w:eastAsia="en-AU"/>
            </w:rPr>
          </w:pPr>
          <w:r>
            <w:rPr>
              <w:lang w:eastAsia="en-AU"/>
            </w:rPr>
            <w:t xml:space="preserve">Recommendation </w:t>
          </w:r>
          <w:r w:rsidR="0055015E">
            <w:rPr>
              <w:lang w:eastAsia="en-AU"/>
            </w:rPr>
            <w:t>4</w:t>
          </w:r>
          <w:r w:rsidR="004A0080">
            <w:rPr>
              <w:lang w:eastAsia="en-AU"/>
            </w:rPr>
            <w:t>:</w:t>
          </w:r>
        </w:p>
        <w:p w14:paraId="73801B16" w14:textId="5A60B9AB" w:rsidR="004A0080" w:rsidRPr="00BF7981" w:rsidRDefault="004A0080" w:rsidP="004A0080">
          <w:pPr>
            <w:pStyle w:val="RecBody"/>
            <w:rPr>
              <w:b/>
              <w:bCs/>
              <w:lang w:eastAsia="en-AU"/>
            </w:rPr>
          </w:pPr>
          <w:r w:rsidRPr="00BF7981">
            <w:rPr>
              <w:b/>
              <w:bCs/>
              <w:lang w:eastAsia="en-AU"/>
            </w:rPr>
            <w:t>That s</w:t>
          </w:r>
          <w:r w:rsidR="00201C37">
            <w:rPr>
              <w:b/>
              <w:bCs/>
              <w:lang w:eastAsia="en-AU"/>
            </w:rPr>
            <w:t xml:space="preserve">. </w:t>
          </w:r>
          <w:r w:rsidRPr="00BF7981">
            <w:rPr>
              <w:b/>
              <w:bCs/>
              <w:lang w:eastAsia="en-AU"/>
            </w:rPr>
            <w:t xml:space="preserve">47A(3)(c) be removed. </w:t>
          </w:r>
        </w:p>
        <w:p w14:paraId="39EA9C01" w14:textId="786FAEE6" w:rsidR="0055015E" w:rsidRDefault="0055015E" w:rsidP="004A0080">
          <w:pPr>
            <w:pStyle w:val="RecBody"/>
            <w:rPr>
              <w:lang w:eastAsia="en-AU"/>
            </w:rPr>
          </w:pPr>
        </w:p>
        <w:p w14:paraId="6F9593E7" w14:textId="1F7790C4" w:rsidR="0055015E" w:rsidRDefault="0055015E" w:rsidP="0055015E">
          <w:pPr>
            <w:pStyle w:val="RecTitle"/>
            <w:rPr>
              <w:lang w:eastAsia="en-AU"/>
            </w:rPr>
          </w:pPr>
          <w:r>
            <w:rPr>
              <w:lang w:eastAsia="en-AU"/>
            </w:rPr>
            <w:t>Participants should be able to seek a reassessment under s. 48</w:t>
          </w:r>
        </w:p>
        <w:p w14:paraId="428CC9E1" w14:textId="77777777" w:rsidR="002F38F5" w:rsidRDefault="002F38F5" w:rsidP="004A0080">
          <w:pPr>
            <w:pStyle w:val="RecBody"/>
            <w:rPr>
              <w:lang w:eastAsia="en-AU"/>
            </w:rPr>
          </w:pPr>
        </w:p>
        <w:p w14:paraId="0AB3B243" w14:textId="4BBFB1CF" w:rsidR="002F38F5" w:rsidRDefault="0013427D" w:rsidP="002F38F5">
          <w:pPr>
            <w:pStyle w:val="PolicyBody"/>
            <w:rPr>
              <w:lang w:eastAsia="en-AU"/>
            </w:rPr>
          </w:pPr>
          <w:r>
            <w:rPr>
              <w:lang w:eastAsia="en-AU"/>
            </w:rPr>
            <w:t xml:space="preserve">The current draft bill provides that the CEO can </w:t>
          </w:r>
          <w:r w:rsidR="00D86C59">
            <w:rPr>
              <w:lang w:eastAsia="en-AU"/>
            </w:rPr>
            <w:t xml:space="preserve">conduct a reassessment of a participant’s plan </w:t>
          </w:r>
          <w:r w:rsidR="00824777">
            <w:rPr>
              <w:lang w:eastAsia="en-AU"/>
            </w:rPr>
            <w:t>on</w:t>
          </w:r>
          <w:r w:rsidR="00D86C59">
            <w:rPr>
              <w:lang w:eastAsia="en-AU"/>
            </w:rPr>
            <w:t xml:space="preserve"> their own initiative</w:t>
          </w:r>
          <w:r w:rsidR="001B0F85">
            <w:rPr>
              <w:lang w:eastAsia="en-AU"/>
            </w:rPr>
            <w:t xml:space="preserve"> under s.</w:t>
          </w:r>
          <w:r w:rsidR="00201C37">
            <w:rPr>
              <w:lang w:eastAsia="en-AU"/>
            </w:rPr>
            <w:t xml:space="preserve"> </w:t>
          </w:r>
          <w:r w:rsidR="001B0F85">
            <w:rPr>
              <w:lang w:eastAsia="en-AU"/>
            </w:rPr>
            <w:t xml:space="preserve">48. There is no complimentary </w:t>
          </w:r>
          <w:r w:rsidR="006F238F">
            <w:rPr>
              <w:lang w:eastAsia="en-AU"/>
            </w:rPr>
            <w:t>right</w:t>
          </w:r>
          <w:r w:rsidR="001B0F85">
            <w:rPr>
              <w:lang w:eastAsia="en-AU"/>
            </w:rPr>
            <w:t xml:space="preserve"> for a participant to request</w:t>
          </w:r>
          <w:r w:rsidR="00700741">
            <w:rPr>
              <w:lang w:eastAsia="en-AU"/>
            </w:rPr>
            <w:t xml:space="preserve"> </w:t>
          </w:r>
          <w:r w:rsidR="00444B5F">
            <w:rPr>
              <w:lang w:eastAsia="en-AU"/>
            </w:rPr>
            <w:t xml:space="preserve">a plan </w:t>
          </w:r>
          <w:r w:rsidR="00700741">
            <w:rPr>
              <w:lang w:eastAsia="en-AU"/>
            </w:rPr>
            <w:t>reassessment</w:t>
          </w:r>
          <w:r>
            <w:rPr>
              <w:lang w:eastAsia="en-AU"/>
            </w:rPr>
            <w:t>.</w:t>
          </w:r>
        </w:p>
        <w:p w14:paraId="4C5C79F9" w14:textId="2E298A84" w:rsidR="00444B5F" w:rsidRDefault="00700741" w:rsidP="002F38F5">
          <w:pPr>
            <w:pStyle w:val="PolicyBody"/>
            <w:rPr>
              <w:lang w:eastAsia="en-AU"/>
            </w:rPr>
          </w:pPr>
          <w:r>
            <w:rPr>
              <w:lang w:eastAsia="en-AU"/>
            </w:rPr>
            <w:t xml:space="preserve"> </w:t>
          </w:r>
        </w:p>
        <w:p w14:paraId="00F0E5AD" w14:textId="77E91AB9" w:rsidR="00A831AE" w:rsidRDefault="00444B5F" w:rsidP="002F38F5">
          <w:pPr>
            <w:pStyle w:val="PolicyBody"/>
            <w:rPr>
              <w:lang w:eastAsia="en-AU"/>
            </w:rPr>
          </w:pPr>
          <w:r>
            <w:rPr>
              <w:lang w:eastAsia="en-AU"/>
            </w:rPr>
            <w:t xml:space="preserve">It is important that participants are provided with </w:t>
          </w:r>
          <w:r w:rsidR="005F70DD">
            <w:rPr>
              <w:lang w:eastAsia="en-AU"/>
            </w:rPr>
            <w:t xml:space="preserve">the opportunity to request </w:t>
          </w:r>
          <w:r w:rsidR="00B83827">
            <w:rPr>
              <w:lang w:eastAsia="en-AU"/>
            </w:rPr>
            <w:t>a reassessment of their plan,</w:t>
          </w:r>
          <w:r w:rsidR="005F70DD">
            <w:rPr>
              <w:lang w:eastAsia="en-AU"/>
            </w:rPr>
            <w:t xml:space="preserve"> </w:t>
          </w:r>
          <w:r w:rsidR="006F238F">
            <w:rPr>
              <w:lang w:eastAsia="en-AU"/>
            </w:rPr>
            <w:t>and we can contemplate several instances where this might be appropriate, for example,</w:t>
          </w:r>
          <w:r w:rsidR="005B442E">
            <w:rPr>
              <w:lang w:eastAsia="en-AU"/>
            </w:rPr>
            <w:t xml:space="preserve"> </w:t>
          </w:r>
          <w:r w:rsidR="002F38F5">
            <w:rPr>
              <w:lang w:eastAsia="en-AU"/>
            </w:rPr>
            <w:t>if they</w:t>
          </w:r>
          <w:r w:rsidR="00601631">
            <w:rPr>
              <w:lang w:eastAsia="en-AU"/>
            </w:rPr>
            <w:t xml:space="preserve"> </w:t>
          </w:r>
          <w:r w:rsidR="00EB142A">
            <w:rPr>
              <w:lang w:eastAsia="en-AU"/>
            </w:rPr>
            <w:t xml:space="preserve">the participant </w:t>
          </w:r>
          <w:r w:rsidR="00601631">
            <w:rPr>
              <w:lang w:eastAsia="en-AU"/>
            </w:rPr>
            <w:t>experience</w:t>
          </w:r>
          <w:r w:rsidR="00EB142A">
            <w:rPr>
              <w:lang w:eastAsia="en-AU"/>
            </w:rPr>
            <w:t>s</w:t>
          </w:r>
          <w:r w:rsidR="00601631">
            <w:rPr>
              <w:lang w:eastAsia="en-AU"/>
            </w:rPr>
            <w:t xml:space="preserve"> a </w:t>
          </w:r>
          <w:r w:rsidR="00EB142A">
            <w:rPr>
              <w:lang w:eastAsia="en-AU"/>
            </w:rPr>
            <w:t xml:space="preserve">significant </w:t>
          </w:r>
          <w:r w:rsidR="00483BD6">
            <w:rPr>
              <w:lang w:eastAsia="en-AU"/>
            </w:rPr>
            <w:t>variation</w:t>
          </w:r>
          <w:r w:rsidR="00601631">
            <w:rPr>
              <w:lang w:eastAsia="en-AU"/>
            </w:rPr>
            <w:t xml:space="preserve"> in functional capacity or </w:t>
          </w:r>
          <w:r w:rsidR="002F38F5">
            <w:rPr>
              <w:lang w:eastAsia="en-AU"/>
            </w:rPr>
            <w:t>a major change in living circumstances</w:t>
          </w:r>
          <w:r w:rsidR="00483BD6">
            <w:rPr>
              <w:lang w:eastAsia="en-AU"/>
            </w:rPr>
            <w:t xml:space="preserve">. </w:t>
          </w:r>
        </w:p>
        <w:p w14:paraId="44B3171B" w14:textId="77777777" w:rsidR="00281D0E" w:rsidRDefault="00281D0E" w:rsidP="002F38F5">
          <w:pPr>
            <w:pStyle w:val="PolicyBody"/>
            <w:rPr>
              <w:lang w:eastAsia="en-AU"/>
            </w:rPr>
          </w:pPr>
        </w:p>
        <w:p w14:paraId="4A367AB5" w14:textId="7D9EF555" w:rsidR="00E93E4F" w:rsidRDefault="00483BD6" w:rsidP="00C9243D">
          <w:pPr>
            <w:pStyle w:val="PolicyBody"/>
            <w:rPr>
              <w:lang w:eastAsia="en-AU"/>
            </w:rPr>
          </w:pPr>
          <w:r>
            <w:rPr>
              <w:lang w:eastAsia="en-AU"/>
            </w:rPr>
            <w:t>It would make sense for</w:t>
          </w:r>
          <w:r w:rsidR="00E93E4F" w:rsidRPr="00E93E4F">
            <w:rPr>
              <w:lang w:eastAsia="en-AU"/>
            </w:rPr>
            <w:t xml:space="preserve"> s</w:t>
          </w:r>
          <w:r w:rsidR="001B7CC9">
            <w:rPr>
              <w:lang w:eastAsia="en-AU"/>
            </w:rPr>
            <w:t>.</w:t>
          </w:r>
          <w:r w:rsidR="00E93E4F" w:rsidRPr="00E93E4F">
            <w:rPr>
              <w:lang w:eastAsia="en-AU"/>
            </w:rPr>
            <w:t xml:space="preserve"> 48</w:t>
          </w:r>
          <w:r w:rsidR="006B353E">
            <w:rPr>
              <w:lang w:eastAsia="en-AU"/>
            </w:rPr>
            <w:t xml:space="preserve"> to provide an option for the participant to request a plan reassessment </w:t>
          </w:r>
          <w:r w:rsidR="004E4FDE">
            <w:rPr>
              <w:lang w:eastAsia="en-AU"/>
            </w:rPr>
            <w:t xml:space="preserve">in line with the right for the participant to request a plan variation as seen in </w:t>
          </w:r>
          <w:r w:rsidR="00922EAE">
            <w:rPr>
              <w:lang w:eastAsia="en-AU"/>
            </w:rPr>
            <w:t>s. 47(A)(2)</w:t>
          </w:r>
          <w:r w:rsidR="00281D0E">
            <w:rPr>
              <w:lang w:eastAsia="en-AU"/>
            </w:rPr>
            <w:t xml:space="preserve">, with the </w:t>
          </w:r>
          <w:r w:rsidR="00281D0E" w:rsidRPr="00281D0E">
            <w:t>added advantage that</w:t>
          </w:r>
          <w:r w:rsidR="00E93E4F" w:rsidRPr="00E93E4F">
            <w:rPr>
              <w:lang w:eastAsia="en-AU"/>
            </w:rPr>
            <w:t xml:space="preserve"> plan variation and reassessment </w:t>
          </w:r>
          <w:r w:rsidR="00281D0E" w:rsidRPr="00281D0E">
            <w:t>would remain</w:t>
          </w:r>
          <w:r w:rsidR="00E93E4F" w:rsidRPr="00E93E4F">
            <w:rPr>
              <w:lang w:eastAsia="en-AU"/>
            </w:rPr>
            <w:t xml:space="preserve"> distinct concepts.</w:t>
          </w:r>
        </w:p>
        <w:p w14:paraId="142A2F58" w14:textId="31670C7A" w:rsidR="0055015E" w:rsidRDefault="0055015E" w:rsidP="00C9243D">
          <w:pPr>
            <w:pStyle w:val="PolicyBody"/>
            <w:rPr>
              <w:lang w:eastAsia="en-AU"/>
            </w:rPr>
          </w:pPr>
        </w:p>
        <w:p w14:paraId="59565F10" w14:textId="071DA65D" w:rsidR="0055015E" w:rsidRDefault="0055015E" w:rsidP="0055015E">
          <w:pPr>
            <w:pStyle w:val="RecTitle"/>
            <w:rPr>
              <w:lang w:eastAsia="en-AU"/>
            </w:rPr>
          </w:pPr>
          <w:r>
            <w:rPr>
              <w:lang w:eastAsia="en-AU"/>
            </w:rPr>
            <w:t>Recommendation 5:</w:t>
          </w:r>
        </w:p>
        <w:p w14:paraId="04160ED2" w14:textId="14152021" w:rsidR="006D0D72" w:rsidRPr="00BF7981" w:rsidRDefault="0055015E" w:rsidP="00714D91">
          <w:pPr>
            <w:pStyle w:val="RecBody"/>
            <w:rPr>
              <w:b/>
              <w:bCs/>
            </w:rPr>
          </w:pPr>
          <w:r w:rsidRPr="00BF7981">
            <w:rPr>
              <w:b/>
              <w:bCs/>
            </w:rPr>
            <w:t>That participants be granted the right to request a reassessment of a plan under s.</w:t>
          </w:r>
          <w:r w:rsidR="00201C37">
            <w:rPr>
              <w:b/>
              <w:bCs/>
            </w:rPr>
            <w:t xml:space="preserve"> </w:t>
          </w:r>
          <w:r w:rsidRPr="00BF7981">
            <w:rPr>
              <w:b/>
              <w:bCs/>
            </w:rPr>
            <w:t xml:space="preserve">48. </w:t>
          </w:r>
        </w:p>
        <w:p w14:paraId="0160488D" w14:textId="77777777" w:rsidR="0055015E" w:rsidRDefault="0055015E" w:rsidP="005A467B">
          <w:pPr>
            <w:pStyle w:val="PolicyBody"/>
          </w:pPr>
        </w:p>
        <w:p w14:paraId="7B610D97" w14:textId="0A1C2467" w:rsidR="00440602" w:rsidRDefault="005513A5" w:rsidP="00440602">
          <w:pPr>
            <w:pStyle w:val="Heading2"/>
          </w:pPr>
          <w:bookmarkStart w:id="8" w:name="_Toc84507522"/>
          <w:r>
            <w:t xml:space="preserve">Participants </w:t>
          </w:r>
          <w:r w:rsidR="00440602">
            <w:t>need to be notified of decisions to vary or reassess their plans.</w:t>
          </w:r>
          <w:bookmarkEnd w:id="8"/>
        </w:p>
        <w:p w14:paraId="7665A937" w14:textId="77777777" w:rsidR="00440602" w:rsidRDefault="00440602" w:rsidP="005A467B">
          <w:pPr>
            <w:pStyle w:val="PolicyBody"/>
          </w:pPr>
        </w:p>
        <w:p w14:paraId="5A2A1EA1" w14:textId="63D44A1E" w:rsidR="009977FC" w:rsidRDefault="006D0D72" w:rsidP="00C9243D">
          <w:pPr>
            <w:pStyle w:val="PolicyBody"/>
          </w:pPr>
          <w:r>
            <w:t>Currently</w:t>
          </w:r>
          <w:r w:rsidR="00B85622">
            <w:t xml:space="preserve"> it would be possible for the CEO to</w:t>
          </w:r>
          <w:r w:rsidR="00CA2AF3">
            <w:t xml:space="preserve"> decide</w:t>
          </w:r>
          <w:r w:rsidR="00B85622">
            <w:t xml:space="preserve"> </w:t>
          </w:r>
          <w:r>
            <w:t>either</w:t>
          </w:r>
          <w:r w:rsidR="00CA2AF3">
            <w:t xml:space="preserve"> to</w:t>
          </w:r>
          <w:r w:rsidR="00B85622">
            <w:t xml:space="preserve"> vary</w:t>
          </w:r>
          <w:r>
            <w:t xml:space="preserve"> or reassess</w:t>
          </w:r>
          <w:r w:rsidR="00B85622">
            <w:t xml:space="preserve"> a plan, </w:t>
          </w:r>
          <w:r w:rsidR="005850BF">
            <w:t xml:space="preserve">and for the participant to be unaware until 7 days after the </w:t>
          </w:r>
          <w:r w:rsidR="00807D4C">
            <w:t>variation has taken effect</w:t>
          </w:r>
          <w:r w:rsidR="00DE32A6">
            <w:t xml:space="preserve"> or </w:t>
          </w:r>
          <w:r w:rsidR="00AD3878">
            <w:t xml:space="preserve">a new plan is about to be prepared. </w:t>
          </w:r>
        </w:p>
        <w:p w14:paraId="493CC942" w14:textId="3C01D7F2" w:rsidR="007C27A2" w:rsidRDefault="007C27A2" w:rsidP="00C9243D">
          <w:pPr>
            <w:pStyle w:val="PolicyBody"/>
          </w:pPr>
        </w:p>
        <w:p w14:paraId="13548313" w14:textId="77777777" w:rsidR="00580B2E" w:rsidRDefault="007C27A2" w:rsidP="00C9243D">
          <w:pPr>
            <w:pStyle w:val="PolicyBody"/>
          </w:pPr>
          <w:r>
            <w:t>It is</w:t>
          </w:r>
          <w:r w:rsidR="003579E2">
            <w:t xml:space="preserve"> vitally</w:t>
          </w:r>
          <w:r>
            <w:t xml:space="preserve"> important that participants are notified of an intention to vary or reassess their plan and given a reasonable timeframe in which to adjust to the variation or reassessment</w:t>
          </w:r>
          <w:r w:rsidR="4FFABD8B">
            <w:t xml:space="preserve">. </w:t>
          </w:r>
        </w:p>
        <w:p w14:paraId="0EAC25A1" w14:textId="77777777" w:rsidR="00580B2E" w:rsidRDefault="00580B2E" w:rsidP="00C9243D">
          <w:pPr>
            <w:pStyle w:val="PolicyBody"/>
          </w:pPr>
        </w:p>
        <w:p w14:paraId="28DEFFCC" w14:textId="2C352A7F" w:rsidR="009C7588" w:rsidRDefault="4FFABD8B" w:rsidP="00C9243D">
          <w:pPr>
            <w:pStyle w:val="PolicyBody"/>
          </w:pPr>
          <w:r>
            <w:t>Firstly, it is necessary that a parti</w:t>
          </w:r>
          <w:r w:rsidR="1A79D4B9">
            <w:t xml:space="preserve">cipant is aware of </w:t>
          </w:r>
          <w:r w:rsidR="44D2D962">
            <w:t>the intention to vary or reassess a plan so that they can seek a review of the decision if they believe th</w:t>
          </w:r>
          <w:r w:rsidR="602234A9">
            <w:t xml:space="preserve">at the decision is incorrect. </w:t>
          </w:r>
          <w:r w:rsidR="44D2D962">
            <w:t xml:space="preserve"> </w:t>
          </w:r>
        </w:p>
        <w:p w14:paraId="39470940" w14:textId="22C1A4ED" w:rsidR="009C7588" w:rsidRDefault="009C7588" w:rsidP="00C9243D">
          <w:pPr>
            <w:pStyle w:val="PolicyBody"/>
          </w:pPr>
        </w:p>
        <w:p w14:paraId="38A4F22C" w14:textId="4271C179" w:rsidR="009C7588" w:rsidRDefault="5B2AC781" w:rsidP="00C9243D">
          <w:pPr>
            <w:pStyle w:val="PolicyBody"/>
          </w:pPr>
          <w:r>
            <w:t>Secondly, notification of the intention to change aspects of a participant</w:t>
          </w:r>
          <w:r w:rsidR="00CA2AF3">
            <w:t>’</w:t>
          </w:r>
          <w:r>
            <w:t>s plan is necessary for the participant to adjust to the ch</w:t>
          </w:r>
          <w:r w:rsidR="5CE7CCEA">
            <w:t>anges - if</w:t>
          </w:r>
          <w:r w:rsidR="00350CBC">
            <w:t xml:space="preserve"> supports are being withdrawn, for instance, </w:t>
          </w:r>
          <w:r w:rsidR="723F5A77">
            <w:t xml:space="preserve">the </w:t>
          </w:r>
          <w:r w:rsidR="00350CBC">
            <w:t xml:space="preserve">participant </w:t>
          </w:r>
          <w:r w:rsidR="651AB001">
            <w:lastRenderedPageBreak/>
            <w:t xml:space="preserve">may be contractually obligated to </w:t>
          </w:r>
          <w:r w:rsidR="00350CBC">
            <w:t xml:space="preserve">provide notice to </w:t>
          </w:r>
          <w:r w:rsidR="2DB81104">
            <w:t>service providers</w:t>
          </w:r>
          <w:r w:rsidR="7D18588D">
            <w:t xml:space="preserve"> or may</w:t>
          </w:r>
          <w:r w:rsidR="00C66E91">
            <w:t xml:space="preserve"> need to make alternative arrangements for</w:t>
          </w:r>
          <w:r w:rsidR="74FCC072">
            <w:t xml:space="preserve"> the </w:t>
          </w:r>
          <w:r w:rsidR="00822435">
            <w:t>support</w:t>
          </w:r>
          <w:r w:rsidR="009776E0">
            <w:t xml:space="preserve"> or funding. </w:t>
          </w:r>
        </w:p>
        <w:p w14:paraId="1A946F7D" w14:textId="77777777" w:rsidR="00E532D4" w:rsidRDefault="00E532D4" w:rsidP="00C9243D">
          <w:pPr>
            <w:pStyle w:val="PolicyBody"/>
          </w:pPr>
        </w:p>
        <w:p w14:paraId="5BBEDEA8" w14:textId="434F1C65" w:rsidR="00E532D4" w:rsidRDefault="00E532D4" w:rsidP="00E532D4">
          <w:pPr>
            <w:pStyle w:val="RecTitle"/>
          </w:pPr>
          <w:r>
            <w:t xml:space="preserve">Recommendation </w:t>
          </w:r>
          <w:r w:rsidR="00525E20">
            <w:t>6</w:t>
          </w:r>
          <w:r>
            <w:t xml:space="preserve">: </w:t>
          </w:r>
        </w:p>
        <w:p w14:paraId="274C7BDC" w14:textId="3CD59442" w:rsidR="009977FC" w:rsidRPr="00BF7981" w:rsidRDefault="00E532D4" w:rsidP="00714D91">
          <w:pPr>
            <w:pStyle w:val="RecBody"/>
            <w:rPr>
              <w:b/>
              <w:bCs/>
            </w:rPr>
          </w:pPr>
          <w:r w:rsidRPr="00BF7981">
            <w:rPr>
              <w:b/>
              <w:bCs/>
            </w:rPr>
            <w:t>Include provision</w:t>
          </w:r>
          <w:r w:rsidR="00B40F01" w:rsidRPr="00BF7981">
            <w:rPr>
              <w:b/>
              <w:bCs/>
            </w:rPr>
            <w:t>s</w:t>
          </w:r>
          <w:r w:rsidRPr="00BF7981">
            <w:rPr>
              <w:b/>
              <w:bCs/>
            </w:rPr>
            <w:t xml:space="preserve"> </w:t>
          </w:r>
          <w:r w:rsidR="00B40F01" w:rsidRPr="00BF7981">
            <w:rPr>
              <w:b/>
              <w:bCs/>
            </w:rPr>
            <w:t>in</w:t>
          </w:r>
          <w:r w:rsidRPr="00BF7981">
            <w:rPr>
              <w:b/>
              <w:bCs/>
            </w:rPr>
            <w:t xml:space="preserve"> s</w:t>
          </w:r>
          <w:r w:rsidR="00B40F01" w:rsidRPr="00BF7981">
            <w:rPr>
              <w:b/>
              <w:bCs/>
            </w:rPr>
            <w:t xml:space="preserve">s. 47A and 48 </w:t>
          </w:r>
          <w:r w:rsidR="000E372B" w:rsidRPr="00BF7981">
            <w:rPr>
              <w:b/>
              <w:bCs/>
            </w:rPr>
            <w:t xml:space="preserve">that a participant </w:t>
          </w:r>
          <w:r w:rsidR="00E20794" w:rsidRPr="00BF7981">
            <w:rPr>
              <w:b/>
              <w:bCs/>
            </w:rPr>
            <w:t>must be</w:t>
          </w:r>
          <w:r w:rsidR="000E372B" w:rsidRPr="00BF7981">
            <w:rPr>
              <w:b/>
              <w:bCs/>
            </w:rPr>
            <w:t xml:space="preserve"> notified of a decision, on the CEO’s own initiative</w:t>
          </w:r>
          <w:r w:rsidR="00D070F8" w:rsidRPr="00BF7981">
            <w:rPr>
              <w:b/>
              <w:bCs/>
            </w:rPr>
            <w:t>,</w:t>
          </w:r>
          <w:r w:rsidR="000E372B" w:rsidRPr="00BF7981">
            <w:rPr>
              <w:b/>
              <w:bCs/>
            </w:rPr>
            <w:t xml:space="preserve"> to </w:t>
          </w:r>
          <w:r w:rsidR="00286160" w:rsidRPr="00BF7981">
            <w:rPr>
              <w:b/>
              <w:bCs/>
            </w:rPr>
            <w:t>vary</w:t>
          </w:r>
          <w:r w:rsidR="00E20794" w:rsidRPr="00BF7981">
            <w:rPr>
              <w:b/>
              <w:bCs/>
            </w:rPr>
            <w:t xml:space="preserve"> or reassess</w:t>
          </w:r>
          <w:r w:rsidR="00286160" w:rsidRPr="00BF7981">
            <w:rPr>
              <w:b/>
              <w:bCs/>
            </w:rPr>
            <w:t xml:space="preserve"> a plan</w:t>
          </w:r>
          <w:r w:rsidR="00D070F8" w:rsidRPr="00BF7981">
            <w:rPr>
              <w:b/>
              <w:bCs/>
            </w:rPr>
            <w:t xml:space="preserve">. </w:t>
          </w:r>
          <w:r w:rsidR="009776E0" w:rsidRPr="00BF7981">
            <w:rPr>
              <w:b/>
              <w:bCs/>
            </w:rPr>
            <w:t xml:space="preserve">We would suggest that as much notice as possible be provided. </w:t>
          </w:r>
        </w:p>
        <w:p w14:paraId="412E40DC" w14:textId="32244FBA" w:rsidR="32BE79F0" w:rsidRDefault="32BE79F0" w:rsidP="00351388">
          <w:pPr>
            <w:pStyle w:val="Heading2"/>
          </w:pPr>
        </w:p>
        <w:p w14:paraId="079EFAE9" w14:textId="005D044B" w:rsidR="3B30A3C6" w:rsidRDefault="006E3A50" w:rsidP="00351388">
          <w:pPr>
            <w:pStyle w:val="Heading2"/>
            <w:rPr>
              <w:i/>
            </w:rPr>
          </w:pPr>
          <w:bookmarkStart w:id="9" w:name="_Toc84507523"/>
          <w:r>
            <w:t xml:space="preserve">All decisions </w:t>
          </w:r>
          <w:r w:rsidR="00FA7067">
            <w:t>made by the CEO should be</w:t>
          </w:r>
          <w:r w:rsidR="009B7582">
            <w:t xml:space="preserve"> clearly</w:t>
          </w:r>
          <w:r w:rsidR="00FA7067">
            <w:t xml:space="preserve"> appeal</w:t>
          </w:r>
          <w:r w:rsidR="00570B82">
            <w:t>able</w:t>
          </w:r>
          <w:bookmarkEnd w:id="9"/>
          <w:r w:rsidR="00570B82">
            <w:t xml:space="preserve"> </w:t>
          </w:r>
        </w:p>
        <w:p w14:paraId="1C090DDD" w14:textId="77777777" w:rsidR="3D685298" w:rsidRDefault="3D685298" w:rsidP="3D685298">
          <w:pPr>
            <w:pStyle w:val="RecBody"/>
            <w:rPr>
              <w:i w:val="0"/>
            </w:rPr>
          </w:pPr>
        </w:p>
        <w:p w14:paraId="6C400F1B" w14:textId="2FED1783" w:rsidR="00443346" w:rsidRPr="00A661B7" w:rsidRDefault="720D425A" w:rsidP="6FB885D6">
          <w:pPr>
            <w:pStyle w:val="RecBody"/>
            <w:rPr>
              <w:b/>
              <w:bCs/>
            </w:rPr>
          </w:pPr>
          <w:r w:rsidRPr="6FB885D6">
            <w:rPr>
              <w:i w:val="0"/>
            </w:rPr>
            <w:t>On our original reading</w:t>
          </w:r>
          <w:r w:rsidR="606D3987" w:rsidRPr="6FB885D6">
            <w:rPr>
              <w:i w:val="0"/>
            </w:rPr>
            <w:t xml:space="preserve"> of the draft Bill,</w:t>
          </w:r>
          <w:r w:rsidRPr="6FB885D6">
            <w:rPr>
              <w:i w:val="0"/>
            </w:rPr>
            <w:t xml:space="preserve"> it was not immediately clear that </w:t>
          </w:r>
          <w:r w:rsidR="0096303A" w:rsidRPr="6FB885D6">
            <w:rPr>
              <w:i w:val="0"/>
            </w:rPr>
            <w:t>a decision by a</w:t>
          </w:r>
          <w:r w:rsidRPr="6FB885D6">
            <w:rPr>
              <w:i w:val="0"/>
            </w:rPr>
            <w:t xml:space="preserve"> CEO </w:t>
          </w:r>
          <w:r w:rsidR="0096303A" w:rsidRPr="6FB885D6">
            <w:rPr>
              <w:i w:val="0"/>
            </w:rPr>
            <w:t xml:space="preserve">to </w:t>
          </w:r>
          <w:r w:rsidR="003346AB" w:rsidRPr="6FB885D6">
            <w:rPr>
              <w:i w:val="0"/>
            </w:rPr>
            <w:t xml:space="preserve">reassess a </w:t>
          </w:r>
          <w:r w:rsidR="00911D1D" w:rsidRPr="6FB885D6">
            <w:rPr>
              <w:i w:val="0"/>
            </w:rPr>
            <w:t>plan</w:t>
          </w:r>
          <w:r w:rsidR="009B4B2D" w:rsidRPr="6FB885D6">
            <w:rPr>
              <w:i w:val="0"/>
            </w:rPr>
            <w:t xml:space="preserve"> by their own initiative</w:t>
          </w:r>
          <w:r w:rsidR="005210AC" w:rsidRPr="6FB885D6">
            <w:rPr>
              <w:i w:val="0"/>
            </w:rPr>
            <w:t xml:space="preserve"> </w:t>
          </w:r>
          <w:r w:rsidRPr="6FB885D6">
            <w:rPr>
              <w:i w:val="0"/>
            </w:rPr>
            <w:t>under s. 48</w:t>
          </w:r>
          <w:r w:rsidR="005210AC" w:rsidRPr="6FB885D6">
            <w:rPr>
              <w:i w:val="0"/>
            </w:rPr>
            <w:t xml:space="preserve"> was appealable</w:t>
          </w:r>
          <w:r w:rsidRPr="6FB885D6">
            <w:rPr>
              <w:i w:val="0"/>
            </w:rPr>
            <w:t xml:space="preserve"> – it is only when rea</w:t>
          </w:r>
          <w:r w:rsidR="77158D3B" w:rsidRPr="6FB885D6">
            <w:rPr>
              <w:i w:val="0"/>
            </w:rPr>
            <w:t>ding that any decisions made under s</w:t>
          </w:r>
          <w:r w:rsidR="00C0224B">
            <w:rPr>
              <w:i w:val="0"/>
            </w:rPr>
            <w:t>.</w:t>
          </w:r>
          <w:r w:rsidR="77158D3B" w:rsidRPr="6FB885D6">
            <w:rPr>
              <w:i w:val="0"/>
            </w:rPr>
            <w:t xml:space="preserve"> 48 must subsequently result in var</w:t>
          </w:r>
          <w:r w:rsidR="35533038" w:rsidRPr="6FB885D6">
            <w:rPr>
              <w:i w:val="0"/>
            </w:rPr>
            <w:t>iations under s</w:t>
          </w:r>
          <w:r w:rsidR="00462A3E">
            <w:rPr>
              <w:i w:val="0"/>
            </w:rPr>
            <w:t>.</w:t>
          </w:r>
          <w:r w:rsidR="35533038" w:rsidRPr="6FB885D6">
            <w:rPr>
              <w:i w:val="0"/>
            </w:rPr>
            <w:t xml:space="preserve"> 47(A) or a new plan under s</w:t>
          </w:r>
          <w:r w:rsidR="00462A3E">
            <w:rPr>
              <w:i w:val="0"/>
            </w:rPr>
            <w:t>.</w:t>
          </w:r>
          <w:r w:rsidR="35533038" w:rsidRPr="6FB885D6">
            <w:rPr>
              <w:i w:val="0"/>
            </w:rPr>
            <w:t xml:space="preserve"> 33(2)</w:t>
          </w:r>
          <w:r w:rsidR="1996D50A" w:rsidRPr="6FB885D6">
            <w:rPr>
              <w:i w:val="0"/>
            </w:rPr>
            <w:t xml:space="preserve"> -</w:t>
          </w:r>
          <w:r w:rsidR="35533038" w:rsidRPr="6FB885D6">
            <w:rPr>
              <w:i w:val="0"/>
            </w:rPr>
            <w:t xml:space="preserve"> which are expressly provided in s.99 as appealable decisions</w:t>
          </w:r>
          <w:r w:rsidR="363C85B5" w:rsidRPr="6FB885D6">
            <w:rPr>
              <w:i w:val="0"/>
            </w:rPr>
            <w:t xml:space="preserve"> – that </w:t>
          </w:r>
          <w:r w:rsidR="009A515B" w:rsidRPr="6FB885D6">
            <w:rPr>
              <w:i w:val="0"/>
            </w:rPr>
            <w:t>we could see that a</w:t>
          </w:r>
          <w:r w:rsidR="009057B7" w:rsidRPr="6FB885D6">
            <w:rPr>
              <w:i w:val="0"/>
            </w:rPr>
            <w:t xml:space="preserve"> decision under s</w:t>
          </w:r>
          <w:r w:rsidR="00C0224B">
            <w:rPr>
              <w:i w:val="0"/>
            </w:rPr>
            <w:t>.</w:t>
          </w:r>
          <w:r w:rsidR="009057B7" w:rsidRPr="6FB885D6">
            <w:rPr>
              <w:i w:val="0"/>
            </w:rPr>
            <w:t xml:space="preserve"> 48 </w:t>
          </w:r>
          <w:r w:rsidR="0091600D" w:rsidRPr="6FB885D6">
            <w:rPr>
              <w:i w:val="0"/>
            </w:rPr>
            <w:t xml:space="preserve">was potentially reviewable. </w:t>
          </w:r>
        </w:p>
        <w:p w14:paraId="3EDD4B82" w14:textId="77777777" w:rsidR="00A4686E" w:rsidRDefault="00A4686E" w:rsidP="3D685298">
          <w:pPr>
            <w:pStyle w:val="RecBody"/>
            <w:rPr>
              <w:i w:val="0"/>
            </w:rPr>
          </w:pPr>
        </w:p>
        <w:p w14:paraId="7CBAB39A" w14:textId="097E41DF" w:rsidR="00A4686E" w:rsidRDefault="398409E6" w:rsidP="6FB885D6">
          <w:pPr>
            <w:pStyle w:val="RecBody"/>
            <w:rPr>
              <w:i w:val="0"/>
            </w:rPr>
          </w:pPr>
          <w:r w:rsidRPr="6FB885D6">
            <w:rPr>
              <w:i w:val="0"/>
            </w:rPr>
            <w:t>An</w:t>
          </w:r>
          <w:r w:rsidR="00A4686E" w:rsidRPr="6FB885D6">
            <w:rPr>
              <w:i w:val="0"/>
            </w:rPr>
            <w:t xml:space="preserve"> issue still arises</w:t>
          </w:r>
          <w:r w:rsidR="0A544E00" w:rsidRPr="6FB885D6">
            <w:rPr>
              <w:i w:val="0"/>
            </w:rPr>
            <w:t xml:space="preserve"> as to</w:t>
          </w:r>
          <w:r w:rsidR="00A4686E" w:rsidRPr="6FB885D6">
            <w:rPr>
              <w:i w:val="0"/>
            </w:rPr>
            <w:t xml:space="preserve"> whether </w:t>
          </w:r>
          <w:r w:rsidR="00F75796" w:rsidRPr="6FB885D6">
            <w:rPr>
              <w:i w:val="0"/>
            </w:rPr>
            <w:t xml:space="preserve">the decision to </w:t>
          </w:r>
          <w:r w:rsidR="00132741" w:rsidRPr="6FB885D6">
            <w:rPr>
              <w:i w:val="0"/>
            </w:rPr>
            <w:t>reassess</w:t>
          </w:r>
          <w:r w:rsidR="00EB1EA1" w:rsidRPr="6FB885D6">
            <w:rPr>
              <w:i w:val="0"/>
            </w:rPr>
            <w:t xml:space="preserve"> a participant’s plan at any time</w:t>
          </w:r>
          <w:r w:rsidR="00A122F0" w:rsidRPr="6FB885D6">
            <w:rPr>
              <w:i w:val="0"/>
            </w:rPr>
            <w:t xml:space="preserve"> (s.</w:t>
          </w:r>
          <w:r w:rsidR="00201C37">
            <w:rPr>
              <w:i w:val="0"/>
            </w:rPr>
            <w:t xml:space="preserve"> </w:t>
          </w:r>
          <w:r w:rsidR="00A122F0" w:rsidRPr="6FB885D6">
            <w:rPr>
              <w:i w:val="0"/>
            </w:rPr>
            <w:t>48)</w:t>
          </w:r>
          <w:r w:rsidR="00132741" w:rsidRPr="6FB885D6">
            <w:rPr>
              <w:i w:val="0"/>
            </w:rPr>
            <w:t xml:space="preserve"> is </w:t>
          </w:r>
          <w:r w:rsidR="00132741" w:rsidRPr="6FB885D6">
            <w:rPr>
              <w:b/>
              <w:bCs/>
            </w:rPr>
            <w:t>itself</w:t>
          </w:r>
          <w:r w:rsidR="00132741" w:rsidRPr="6FB885D6">
            <w:rPr>
              <w:i w:val="0"/>
            </w:rPr>
            <w:t xml:space="preserve"> reviewable</w:t>
          </w:r>
          <w:r w:rsidR="00011BBE" w:rsidRPr="6FB885D6">
            <w:rPr>
              <w:i w:val="0"/>
            </w:rPr>
            <w:t xml:space="preserve"> as opposed to</w:t>
          </w:r>
          <w:r w:rsidR="00A765D1" w:rsidRPr="6FB885D6">
            <w:rPr>
              <w:i w:val="0"/>
            </w:rPr>
            <w:t xml:space="preserve"> only</w:t>
          </w:r>
          <w:r w:rsidR="00551FCF" w:rsidRPr="6FB885D6">
            <w:rPr>
              <w:i w:val="0"/>
            </w:rPr>
            <w:t xml:space="preserve"> </w:t>
          </w:r>
          <w:r w:rsidR="00551FCF" w:rsidRPr="6FB885D6">
            <w:rPr>
              <w:b/>
              <w:bCs/>
            </w:rPr>
            <w:t>the</w:t>
          </w:r>
          <w:r w:rsidR="00011BBE" w:rsidRPr="6FB885D6">
            <w:rPr>
              <w:b/>
              <w:bCs/>
            </w:rPr>
            <w:t xml:space="preserve"> </w:t>
          </w:r>
          <w:r w:rsidR="00224D61" w:rsidRPr="6FB885D6">
            <w:rPr>
              <w:b/>
              <w:bCs/>
            </w:rPr>
            <w:t>resulting</w:t>
          </w:r>
          <w:r w:rsidR="009230FE" w:rsidRPr="6FB885D6">
            <w:rPr>
              <w:b/>
              <w:bCs/>
            </w:rPr>
            <w:t xml:space="preserve"> variation of </w:t>
          </w:r>
          <w:r w:rsidR="00EF47FC" w:rsidRPr="6FB885D6">
            <w:rPr>
              <w:b/>
              <w:bCs/>
            </w:rPr>
            <w:t xml:space="preserve">the plan </w:t>
          </w:r>
          <w:r w:rsidR="000E77F7" w:rsidRPr="6FB885D6">
            <w:rPr>
              <w:b/>
              <w:bCs/>
            </w:rPr>
            <w:t xml:space="preserve">or the </w:t>
          </w:r>
          <w:r w:rsidR="0019520F" w:rsidRPr="6FB885D6">
            <w:rPr>
              <w:b/>
              <w:bCs/>
            </w:rPr>
            <w:t>development of a new plan</w:t>
          </w:r>
          <w:r w:rsidR="3697A253" w:rsidRPr="6FB885D6">
            <w:rPr>
              <w:b/>
              <w:bCs/>
            </w:rPr>
            <w:t xml:space="preserve">. </w:t>
          </w:r>
        </w:p>
        <w:p w14:paraId="212CBD99" w14:textId="49BA3BB0" w:rsidR="00A4686E" w:rsidRDefault="00A4686E" w:rsidP="6FB885D6">
          <w:pPr>
            <w:pStyle w:val="RecBody"/>
            <w:rPr>
              <w:i w:val="0"/>
            </w:rPr>
          </w:pPr>
        </w:p>
        <w:p w14:paraId="73E9FD94" w14:textId="0BD08A78" w:rsidR="00A4686E" w:rsidRDefault="06AB1D97" w:rsidP="6FB885D6">
          <w:pPr>
            <w:pStyle w:val="RecBody"/>
            <w:rPr>
              <w:i w:val="0"/>
            </w:rPr>
          </w:pPr>
          <w:r w:rsidRPr="6FB885D6">
            <w:rPr>
              <w:i w:val="0"/>
            </w:rPr>
            <w:t>We can see that it may be possible</w:t>
          </w:r>
          <w:r w:rsidR="001C6470" w:rsidRPr="6FB885D6">
            <w:rPr>
              <w:i w:val="0"/>
            </w:rPr>
            <w:t xml:space="preserve"> that</w:t>
          </w:r>
          <w:r w:rsidR="00A661B7" w:rsidRPr="6FB885D6">
            <w:rPr>
              <w:i w:val="0"/>
            </w:rPr>
            <w:t xml:space="preserve"> the </w:t>
          </w:r>
          <w:r w:rsidR="00A661B7" w:rsidRPr="6FB885D6">
            <w:rPr>
              <w:b/>
              <w:bCs/>
            </w:rPr>
            <w:t>original decision to reassess a plan</w:t>
          </w:r>
          <w:r w:rsidR="001C6470" w:rsidRPr="6FB885D6">
            <w:rPr>
              <w:i w:val="0"/>
            </w:rPr>
            <w:t xml:space="preserve"> </w:t>
          </w:r>
          <w:r w:rsidR="00C400AA" w:rsidRPr="6FB885D6">
            <w:rPr>
              <w:i w:val="0"/>
            </w:rPr>
            <w:t>is</w:t>
          </w:r>
          <w:r w:rsidR="00537266" w:rsidRPr="6FB885D6">
            <w:rPr>
              <w:i w:val="0"/>
            </w:rPr>
            <w:t xml:space="preserve"> covered</w:t>
          </w:r>
          <w:r w:rsidR="14B8E2DB" w:rsidRPr="6FB885D6">
            <w:rPr>
              <w:i w:val="0"/>
            </w:rPr>
            <w:t xml:space="preserve"> -</w:t>
          </w:r>
          <w:r w:rsidR="00EE4DB8" w:rsidRPr="6FB885D6">
            <w:rPr>
              <w:i w:val="0"/>
            </w:rPr>
            <w:t xml:space="preserve"> at least where a variation occurs</w:t>
          </w:r>
          <w:r w:rsidR="001C6470" w:rsidRPr="6FB885D6">
            <w:rPr>
              <w:i w:val="0"/>
            </w:rPr>
            <w:t xml:space="preserve"> </w:t>
          </w:r>
          <w:r w:rsidR="009A33C6" w:rsidRPr="6FB885D6">
            <w:rPr>
              <w:i w:val="0"/>
            </w:rPr>
            <w:t>–</w:t>
          </w:r>
          <w:r w:rsidR="001C6470" w:rsidRPr="6FB885D6">
            <w:rPr>
              <w:i w:val="0"/>
            </w:rPr>
            <w:t xml:space="preserve"> </w:t>
          </w:r>
          <w:r w:rsidR="009A33C6" w:rsidRPr="6FB885D6">
            <w:rPr>
              <w:i w:val="0"/>
            </w:rPr>
            <w:t xml:space="preserve">through </w:t>
          </w:r>
          <w:r w:rsidR="00C400AA" w:rsidRPr="6FB885D6">
            <w:rPr>
              <w:i w:val="0"/>
            </w:rPr>
            <w:t>the inclusion of the new note at the end of s. 10</w:t>
          </w:r>
          <w:r w:rsidR="00D47482" w:rsidRPr="6FB885D6">
            <w:rPr>
              <w:i w:val="0"/>
            </w:rPr>
            <w:t>3</w:t>
          </w:r>
          <w:r w:rsidR="003D4F19" w:rsidRPr="6FB885D6">
            <w:rPr>
              <w:i w:val="0"/>
            </w:rPr>
            <w:t xml:space="preserve"> – see</w:t>
          </w:r>
          <w:r w:rsidR="005837AB" w:rsidRPr="6FB885D6">
            <w:rPr>
              <w:i w:val="0"/>
            </w:rPr>
            <w:t xml:space="preserve"> s. 103 </w:t>
          </w:r>
          <w:r w:rsidR="00895E51" w:rsidRPr="6FB885D6">
            <w:rPr>
              <w:i w:val="0"/>
            </w:rPr>
            <w:t>(2)</w:t>
          </w:r>
          <w:r w:rsidR="00D607AC" w:rsidRPr="6FB885D6">
            <w:rPr>
              <w:i w:val="0"/>
            </w:rPr>
            <w:t>(d)</w:t>
          </w:r>
          <w:r w:rsidR="002E0FE1" w:rsidRPr="6FB885D6">
            <w:rPr>
              <w:i w:val="0"/>
            </w:rPr>
            <w:t xml:space="preserve"> which states: </w:t>
          </w:r>
        </w:p>
        <w:p w14:paraId="3C6FE796" w14:textId="77777777" w:rsidR="002E0FE1" w:rsidRDefault="002E0FE1" w:rsidP="3D685298">
          <w:pPr>
            <w:pStyle w:val="RecBody"/>
            <w:rPr>
              <w:i w:val="0"/>
            </w:rPr>
          </w:pPr>
        </w:p>
        <w:p w14:paraId="741F8BE2" w14:textId="0AEF57DA" w:rsidR="005F720E" w:rsidRDefault="007B7856" w:rsidP="3D685298">
          <w:pPr>
            <w:pStyle w:val="RecBody"/>
            <w:rPr>
              <w:iCs/>
            </w:rPr>
          </w:pPr>
          <w:r>
            <w:rPr>
              <w:iCs/>
            </w:rPr>
            <w:t>(</w:t>
          </w:r>
          <w:r w:rsidR="00AE5987">
            <w:rPr>
              <w:iCs/>
            </w:rPr>
            <w:t>d)</w:t>
          </w:r>
          <w:r w:rsidR="00462A3E">
            <w:rPr>
              <w:iCs/>
            </w:rPr>
            <w:t xml:space="preserve"> </w:t>
          </w:r>
          <w:r w:rsidR="001753F2">
            <w:rPr>
              <w:iCs/>
            </w:rPr>
            <w:t xml:space="preserve">if </w:t>
          </w:r>
          <w:r w:rsidR="00086DDE">
            <w:rPr>
              <w:iCs/>
            </w:rPr>
            <w:t>sub</w:t>
          </w:r>
          <w:r w:rsidR="001753F2">
            <w:rPr>
              <w:iCs/>
            </w:rPr>
            <w:t xml:space="preserve">paragraph </w:t>
          </w:r>
          <w:r w:rsidR="00EE5111">
            <w:rPr>
              <w:iCs/>
            </w:rPr>
            <w:t>(c)(</w:t>
          </w:r>
          <w:proofErr w:type="spellStart"/>
          <w:r w:rsidR="00EE5111">
            <w:rPr>
              <w:iCs/>
            </w:rPr>
            <w:t>i</w:t>
          </w:r>
          <w:proofErr w:type="spellEnd"/>
          <w:r w:rsidR="00EE5111">
            <w:rPr>
              <w:iCs/>
            </w:rPr>
            <w:t xml:space="preserve">) applies – the application </w:t>
          </w:r>
          <w:r w:rsidR="00C560CB">
            <w:rPr>
              <w:iCs/>
            </w:rPr>
            <w:t>is also taken to be</w:t>
          </w:r>
          <w:r w:rsidR="00746FFD">
            <w:rPr>
              <w:iCs/>
            </w:rPr>
            <w:t xml:space="preserve"> an application for review of </w:t>
          </w:r>
          <w:r w:rsidR="005E267A">
            <w:rPr>
              <w:iCs/>
            </w:rPr>
            <w:t xml:space="preserve">the </w:t>
          </w:r>
          <w:r w:rsidR="005E267A">
            <w:rPr>
              <w:b/>
              <w:bCs/>
              <w:iCs/>
            </w:rPr>
            <w:t>decision to make the variation</w:t>
          </w:r>
          <w:r w:rsidR="003E7944">
            <w:rPr>
              <w:b/>
              <w:bCs/>
              <w:iCs/>
            </w:rPr>
            <w:t xml:space="preserve"> </w:t>
          </w:r>
          <w:r>
            <w:rPr>
              <w:iCs/>
            </w:rPr>
            <w:t xml:space="preserve">covered </w:t>
          </w:r>
          <w:r w:rsidR="00AE5987">
            <w:rPr>
              <w:iCs/>
            </w:rPr>
            <w:t xml:space="preserve">by </w:t>
          </w:r>
          <w:r w:rsidR="00FA0EDF">
            <w:rPr>
              <w:iCs/>
            </w:rPr>
            <w:t>that subparagraph</w:t>
          </w:r>
          <w:r w:rsidR="002B1EBC">
            <w:rPr>
              <w:iCs/>
            </w:rPr>
            <w:t>.</w:t>
          </w:r>
        </w:p>
        <w:p w14:paraId="68A7C2AA" w14:textId="77777777" w:rsidR="002B1EBC" w:rsidRDefault="002B1EBC" w:rsidP="3D685298">
          <w:pPr>
            <w:pStyle w:val="RecBody"/>
            <w:rPr>
              <w:iCs/>
            </w:rPr>
          </w:pPr>
        </w:p>
        <w:p w14:paraId="6AAEB95D" w14:textId="58A8D597" w:rsidR="004B21E2" w:rsidRPr="001578C5" w:rsidRDefault="004B21E2" w:rsidP="3D685298">
          <w:pPr>
            <w:pStyle w:val="RecBody"/>
            <w:rPr>
              <w:i w:val="0"/>
            </w:rPr>
          </w:pPr>
          <w:r w:rsidRPr="001578C5">
            <w:rPr>
              <w:i w:val="0"/>
            </w:rPr>
            <w:t>But it is</w:t>
          </w:r>
          <w:r w:rsidR="00006E43">
            <w:rPr>
              <w:i w:val="0"/>
            </w:rPr>
            <w:t xml:space="preserve"> still</w:t>
          </w:r>
          <w:r w:rsidRPr="001578C5">
            <w:rPr>
              <w:i w:val="0"/>
            </w:rPr>
            <w:t xml:space="preserve"> not clea</w:t>
          </w:r>
          <w:r w:rsidR="00AB6DA0">
            <w:rPr>
              <w:i w:val="0"/>
            </w:rPr>
            <w:t xml:space="preserve">r </w:t>
          </w:r>
          <w:r w:rsidRPr="001578C5">
            <w:rPr>
              <w:i w:val="0"/>
            </w:rPr>
            <w:t xml:space="preserve">if a decision is made to </w:t>
          </w:r>
          <w:r w:rsidR="00D555E0" w:rsidRPr="001578C5">
            <w:rPr>
              <w:i w:val="0"/>
            </w:rPr>
            <w:t xml:space="preserve">make a new plan </w:t>
          </w:r>
          <w:r w:rsidR="007D5D4E" w:rsidRPr="001578C5">
            <w:rPr>
              <w:i w:val="0"/>
            </w:rPr>
            <w:t xml:space="preserve">under </w:t>
          </w:r>
          <w:r w:rsidR="00D30E1E" w:rsidRPr="001578C5">
            <w:rPr>
              <w:i w:val="0"/>
            </w:rPr>
            <w:t>s</w:t>
          </w:r>
          <w:r w:rsidR="00462A3E">
            <w:rPr>
              <w:i w:val="0"/>
            </w:rPr>
            <w:t>.</w:t>
          </w:r>
          <w:r w:rsidR="00D30E1E" w:rsidRPr="001578C5">
            <w:rPr>
              <w:i w:val="0"/>
            </w:rPr>
            <w:t xml:space="preserve"> </w:t>
          </w:r>
          <w:r w:rsidR="001578C5" w:rsidRPr="001578C5">
            <w:rPr>
              <w:i w:val="0"/>
            </w:rPr>
            <w:t>33(2):</w:t>
          </w:r>
        </w:p>
        <w:p w14:paraId="38853A43" w14:textId="77777777" w:rsidR="004B21E2" w:rsidRDefault="004B21E2" w:rsidP="3D685298">
          <w:pPr>
            <w:pStyle w:val="RecBody"/>
            <w:rPr>
              <w:iCs/>
            </w:rPr>
          </w:pPr>
        </w:p>
        <w:p w14:paraId="60869940" w14:textId="5A1C201F" w:rsidR="00FA0EDF" w:rsidRPr="007B7856" w:rsidRDefault="004C60BE" w:rsidP="3D685298">
          <w:pPr>
            <w:pStyle w:val="RecBody"/>
            <w:rPr>
              <w:iCs/>
            </w:rPr>
          </w:pPr>
          <w:r>
            <w:rPr>
              <w:iCs/>
            </w:rPr>
            <w:t>(e</w:t>
          </w:r>
          <w:r w:rsidR="005F720E">
            <w:rPr>
              <w:iCs/>
            </w:rPr>
            <w:t>)</w:t>
          </w:r>
          <w:r w:rsidR="001753F2">
            <w:rPr>
              <w:iCs/>
            </w:rPr>
            <w:t xml:space="preserve"> </w:t>
          </w:r>
          <w:r w:rsidR="00C44B5B">
            <w:rPr>
              <w:iCs/>
            </w:rPr>
            <w:t xml:space="preserve">If subparagraph </w:t>
          </w:r>
          <w:r w:rsidR="00934639">
            <w:rPr>
              <w:iCs/>
            </w:rPr>
            <w:t xml:space="preserve">(c)(ii) applies </w:t>
          </w:r>
          <w:r w:rsidR="00A9180B">
            <w:rPr>
              <w:iCs/>
            </w:rPr>
            <w:t xml:space="preserve">– the application is </w:t>
          </w:r>
          <w:r w:rsidR="00364C61">
            <w:rPr>
              <w:iCs/>
            </w:rPr>
            <w:t xml:space="preserve">also taken to be an application for review of </w:t>
          </w:r>
          <w:r w:rsidR="00EA1EC2">
            <w:rPr>
              <w:iCs/>
            </w:rPr>
            <w:t xml:space="preserve">the decision </w:t>
          </w:r>
          <w:r w:rsidR="00EA1EC2" w:rsidRPr="00956DF3">
            <w:rPr>
              <w:b/>
              <w:bCs/>
              <w:iCs/>
            </w:rPr>
            <w:t xml:space="preserve">to approve </w:t>
          </w:r>
          <w:r w:rsidR="00AE1ED7" w:rsidRPr="00956DF3">
            <w:rPr>
              <w:b/>
              <w:bCs/>
              <w:iCs/>
            </w:rPr>
            <w:t>the statement of participant supports in the new plan</w:t>
          </w:r>
          <w:r w:rsidR="00AB6B3A" w:rsidRPr="00956DF3">
            <w:rPr>
              <w:b/>
              <w:bCs/>
              <w:iCs/>
            </w:rPr>
            <w:t>.</w:t>
          </w:r>
          <w:r w:rsidR="00AB6B3A">
            <w:rPr>
              <w:iCs/>
            </w:rPr>
            <w:t xml:space="preserve"> </w:t>
          </w:r>
          <w:r w:rsidR="006905DD">
            <w:rPr>
              <w:iCs/>
            </w:rPr>
            <w:t xml:space="preserve"> </w:t>
          </w:r>
        </w:p>
        <w:p w14:paraId="30B79CF4" w14:textId="77777777" w:rsidR="3D685298" w:rsidRDefault="3D685298" w:rsidP="3D685298">
          <w:pPr>
            <w:pStyle w:val="RecBody"/>
            <w:rPr>
              <w:i w:val="0"/>
            </w:rPr>
          </w:pPr>
        </w:p>
        <w:p w14:paraId="68BC90B6" w14:textId="77777777" w:rsidR="000D77FB" w:rsidRDefault="21E50F66" w:rsidP="6FB885D6">
          <w:pPr>
            <w:pStyle w:val="RecBody"/>
            <w:rPr>
              <w:i w:val="0"/>
            </w:rPr>
          </w:pPr>
          <w:r w:rsidRPr="6FB885D6">
            <w:rPr>
              <w:i w:val="0"/>
            </w:rPr>
            <w:t>All decisions by the CEO to vary or reassess a plan should be appealable.</w:t>
          </w:r>
          <w:r w:rsidR="00586E91" w:rsidRPr="6FB885D6">
            <w:rPr>
              <w:i w:val="0"/>
            </w:rPr>
            <w:t xml:space="preserve"> </w:t>
          </w:r>
        </w:p>
        <w:p w14:paraId="53D50C79" w14:textId="77777777" w:rsidR="000D77FB" w:rsidRDefault="000D77FB" w:rsidP="6FB885D6">
          <w:pPr>
            <w:pStyle w:val="RecBody"/>
            <w:rPr>
              <w:i w:val="0"/>
            </w:rPr>
          </w:pPr>
        </w:p>
        <w:p w14:paraId="31E2B5FE" w14:textId="7CD7178D" w:rsidR="00CB6F8E" w:rsidRDefault="00586E91" w:rsidP="6FB885D6">
          <w:pPr>
            <w:pStyle w:val="RecBody"/>
            <w:rPr>
              <w:i w:val="0"/>
            </w:rPr>
          </w:pPr>
          <w:r w:rsidRPr="6FB885D6">
            <w:rPr>
              <w:i w:val="0"/>
            </w:rPr>
            <w:t xml:space="preserve">We would recommend that </w:t>
          </w:r>
          <w:r w:rsidR="008B2F6D" w:rsidRPr="6FB885D6">
            <w:rPr>
              <w:i w:val="0"/>
            </w:rPr>
            <w:t>a decision</w:t>
          </w:r>
          <w:r w:rsidR="610E26B9" w:rsidRPr="6FB885D6">
            <w:rPr>
              <w:i w:val="0"/>
            </w:rPr>
            <w:t xml:space="preserve"> by the CEO under their own initiative,</w:t>
          </w:r>
          <w:r w:rsidR="008B2F6D" w:rsidRPr="6FB885D6">
            <w:rPr>
              <w:i w:val="0"/>
            </w:rPr>
            <w:t xml:space="preserve"> to </w:t>
          </w:r>
          <w:r w:rsidR="00DE200E" w:rsidRPr="6FB885D6">
            <w:rPr>
              <w:i w:val="0"/>
            </w:rPr>
            <w:t>reassess a participant</w:t>
          </w:r>
          <w:r w:rsidR="0098156C">
            <w:rPr>
              <w:i w:val="0"/>
            </w:rPr>
            <w:t>’</w:t>
          </w:r>
          <w:r w:rsidR="00DE200E" w:rsidRPr="6FB885D6">
            <w:rPr>
              <w:i w:val="0"/>
            </w:rPr>
            <w:t>s plan</w:t>
          </w:r>
          <w:r w:rsidR="588C4C6E" w:rsidRPr="6FB885D6">
            <w:rPr>
              <w:i w:val="0"/>
            </w:rPr>
            <w:t xml:space="preserve"> under s.</w:t>
          </w:r>
          <w:r w:rsidR="00201C37">
            <w:rPr>
              <w:i w:val="0"/>
            </w:rPr>
            <w:t xml:space="preserve"> </w:t>
          </w:r>
          <w:r w:rsidR="588C4C6E" w:rsidRPr="6FB885D6">
            <w:rPr>
              <w:i w:val="0"/>
            </w:rPr>
            <w:t>48,</w:t>
          </w:r>
          <w:r w:rsidR="00E40FB1" w:rsidRPr="6FB885D6">
            <w:rPr>
              <w:i w:val="0"/>
            </w:rPr>
            <w:t xml:space="preserve"> should be expressly </w:t>
          </w:r>
          <w:r w:rsidR="00080264" w:rsidRPr="6FB885D6">
            <w:rPr>
              <w:i w:val="0"/>
            </w:rPr>
            <w:t xml:space="preserve">provided in the </w:t>
          </w:r>
          <w:r w:rsidR="00577EB6" w:rsidRPr="6FB885D6">
            <w:rPr>
              <w:i w:val="0"/>
            </w:rPr>
            <w:t>list of reviewable decisions</w:t>
          </w:r>
          <w:r w:rsidR="03F4E7FA" w:rsidRPr="6FB885D6">
            <w:rPr>
              <w:i w:val="0"/>
            </w:rPr>
            <w:t xml:space="preserve"> in </w:t>
          </w:r>
          <w:r w:rsidR="00577EB6" w:rsidRPr="6FB885D6">
            <w:rPr>
              <w:i w:val="0"/>
            </w:rPr>
            <w:t>s.</w:t>
          </w:r>
          <w:r w:rsidR="00201C37">
            <w:rPr>
              <w:i w:val="0"/>
            </w:rPr>
            <w:t xml:space="preserve"> </w:t>
          </w:r>
          <w:r w:rsidR="00577EB6" w:rsidRPr="6FB885D6">
            <w:rPr>
              <w:i w:val="0"/>
            </w:rPr>
            <w:t>99.</w:t>
          </w:r>
          <w:r w:rsidR="00DE200E" w:rsidRPr="6FB885D6">
            <w:rPr>
              <w:i w:val="0"/>
            </w:rPr>
            <w:t xml:space="preserve"> </w:t>
          </w:r>
        </w:p>
        <w:p w14:paraId="6168E3E3" w14:textId="653803B4" w:rsidR="005720FE" w:rsidRDefault="005720FE" w:rsidP="3D685298">
          <w:pPr>
            <w:pStyle w:val="RecBody"/>
            <w:rPr>
              <w:i w:val="0"/>
            </w:rPr>
          </w:pPr>
        </w:p>
        <w:p w14:paraId="1E7CE200" w14:textId="4E714DEB" w:rsidR="003E66FC" w:rsidRDefault="003E66FC" w:rsidP="003E66FC">
          <w:pPr>
            <w:pStyle w:val="RecTitle"/>
          </w:pPr>
          <w:r>
            <w:t xml:space="preserve">Recommendation </w:t>
          </w:r>
          <w:r w:rsidR="00D3358D">
            <w:t>7</w:t>
          </w:r>
          <w:r w:rsidR="00F97622">
            <w:t>:</w:t>
          </w:r>
        </w:p>
        <w:p w14:paraId="7E137823" w14:textId="62AF8531" w:rsidR="003E66FC" w:rsidRPr="00BF7981" w:rsidRDefault="003E66FC" w:rsidP="00714D91">
          <w:pPr>
            <w:pStyle w:val="RecBody"/>
            <w:rPr>
              <w:b/>
              <w:bCs/>
            </w:rPr>
          </w:pPr>
          <w:r w:rsidRPr="00BF7981">
            <w:rPr>
              <w:b/>
              <w:bCs/>
            </w:rPr>
            <w:t>A decision to reassess a participants plan by the CEO under their own initiative under s</w:t>
          </w:r>
          <w:r w:rsidR="00C0224B" w:rsidRPr="00BF7981">
            <w:rPr>
              <w:b/>
              <w:bCs/>
            </w:rPr>
            <w:t>.</w:t>
          </w:r>
          <w:r w:rsidRPr="00BF7981">
            <w:rPr>
              <w:b/>
              <w:bCs/>
            </w:rPr>
            <w:t xml:space="preserve"> 48 should be expressly provided in the list of reviewable decisions (s.</w:t>
          </w:r>
          <w:r w:rsidR="00201C37">
            <w:rPr>
              <w:b/>
              <w:bCs/>
            </w:rPr>
            <w:t xml:space="preserve"> </w:t>
          </w:r>
          <w:r w:rsidRPr="00BF7981">
            <w:rPr>
              <w:b/>
              <w:bCs/>
            </w:rPr>
            <w:t>99)</w:t>
          </w:r>
          <w:r w:rsidR="000053CE" w:rsidRPr="00BF7981">
            <w:rPr>
              <w:b/>
              <w:bCs/>
            </w:rPr>
            <w:t xml:space="preserve"> </w:t>
          </w:r>
        </w:p>
        <w:p w14:paraId="245CB1E4" w14:textId="77777777" w:rsidR="003E66FC" w:rsidRDefault="003E66FC" w:rsidP="3D685298">
          <w:pPr>
            <w:pStyle w:val="RecBody"/>
            <w:rPr>
              <w:i w:val="0"/>
            </w:rPr>
          </w:pPr>
        </w:p>
        <w:p w14:paraId="50616518" w14:textId="32C95FFF" w:rsidR="3D685298" w:rsidRDefault="007E32C7" w:rsidP="0015330B">
          <w:pPr>
            <w:pStyle w:val="Heading2"/>
          </w:pPr>
          <w:bookmarkStart w:id="10" w:name="_Toc84507524"/>
          <w:r>
            <w:t>Reasons</w:t>
          </w:r>
          <w:r w:rsidR="000C4AFD">
            <w:t xml:space="preserve"> should be provided for </w:t>
          </w:r>
          <w:r w:rsidR="00785B52">
            <w:t xml:space="preserve">any </w:t>
          </w:r>
          <w:r w:rsidR="005720FE">
            <w:t>reviewable decisions as standard</w:t>
          </w:r>
          <w:bookmarkEnd w:id="10"/>
          <w:r w:rsidR="005720FE">
            <w:t xml:space="preserve"> </w:t>
          </w:r>
        </w:p>
        <w:p w14:paraId="05172A6A" w14:textId="77777777" w:rsidR="005720FE" w:rsidRPr="005720FE" w:rsidRDefault="005720FE" w:rsidP="005720FE">
          <w:pPr>
            <w:pStyle w:val="RecTitle"/>
          </w:pPr>
        </w:p>
        <w:p w14:paraId="2CDA72C4" w14:textId="035B9322" w:rsidR="0F119E9C" w:rsidRDefault="657AA257" w:rsidP="3D685298">
          <w:pPr>
            <w:pStyle w:val="RecBody"/>
            <w:rPr>
              <w:i w:val="0"/>
            </w:rPr>
          </w:pPr>
          <w:r w:rsidRPr="3D685298">
            <w:rPr>
              <w:i w:val="0"/>
            </w:rPr>
            <w:t>Section 100</w:t>
          </w:r>
          <w:r w:rsidR="002310DE">
            <w:rPr>
              <w:i w:val="0"/>
            </w:rPr>
            <w:t xml:space="preserve"> </w:t>
          </w:r>
          <w:r w:rsidRPr="3D685298">
            <w:rPr>
              <w:i w:val="0"/>
            </w:rPr>
            <w:t xml:space="preserve">(1B) should be amended to provide that a participant is given the reasons for any reviewable decision </w:t>
          </w:r>
          <w:r w:rsidR="6B7DF1CB" w:rsidRPr="3D685298">
            <w:rPr>
              <w:i w:val="0"/>
            </w:rPr>
            <w:t>irrespective of whether the p</w:t>
          </w:r>
          <w:r w:rsidR="00E8037D" w:rsidRPr="3D685298">
            <w:rPr>
              <w:i w:val="0"/>
            </w:rPr>
            <w:t>articipant</w:t>
          </w:r>
          <w:r w:rsidR="6B7DF1CB" w:rsidRPr="3D685298">
            <w:rPr>
              <w:i w:val="0"/>
            </w:rPr>
            <w:t xml:space="preserve"> </w:t>
          </w:r>
          <w:r w:rsidR="7C5534A3" w:rsidRPr="3D685298">
            <w:rPr>
              <w:i w:val="0"/>
            </w:rPr>
            <w:t xml:space="preserve">expressly requests reasons or not.  </w:t>
          </w:r>
        </w:p>
        <w:p w14:paraId="2D4B3EDF" w14:textId="77777777" w:rsidR="006A40BF" w:rsidRDefault="006A40BF" w:rsidP="3D685298">
          <w:pPr>
            <w:pStyle w:val="RecBody"/>
            <w:rPr>
              <w:i w:val="0"/>
            </w:rPr>
          </w:pPr>
        </w:p>
        <w:p w14:paraId="7CBD7048" w14:textId="776C4CD0" w:rsidR="006A40BF" w:rsidRDefault="006A40BF" w:rsidP="00517F58">
          <w:pPr>
            <w:pStyle w:val="PolicyBody"/>
          </w:pPr>
          <w:r>
            <w:t>In addition</w:t>
          </w:r>
          <w:r w:rsidR="00386015">
            <w:t>,</w:t>
          </w:r>
          <w:r>
            <w:t xml:space="preserve"> there should be a</w:t>
          </w:r>
          <w:r w:rsidR="00386015">
            <w:t>n express</w:t>
          </w:r>
          <w:r>
            <w:t xml:space="preserve"> requirement for reasons to be provided once a review of </w:t>
          </w:r>
          <w:r w:rsidR="00527434">
            <w:t>a</w:t>
          </w:r>
          <w:r>
            <w:t xml:space="preserve"> reviewable decision has been made under s</w:t>
          </w:r>
          <w:r w:rsidR="00462A3E">
            <w:t xml:space="preserve">. </w:t>
          </w:r>
          <w:r>
            <w:t>100(6)</w:t>
          </w:r>
          <w:r w:rsidR="00386015">
            <w:t xml:space="preserve"> – again, this should be given as</w:t>
          </w:r>
          <w:r w:rsidR="00517F58">
            <w:t xml:space="preserve"> a matter of practice, rather than by request. </w:t>
          </w:r>
        </w:p>
        <w:p w14:paraId="5FEF2A6D" w14:textId="753B6E36" w:rsidR="009F1699" w:rsidRDefault="009F1699" w:rsidP="00517F58">
          <w:pPr>
            <w:pStyle w:val="PolicyBody"/>
          </w:pPr>
        </w:p>
        <w:p w14:paraId="04000CED" w14:textId="11103EAC" w:rsidR="009F1699" w:rsidRDefault="002D5E54" w:rsidP="00517F58">
          <w:pPr>
            <w:pStyle w:val="PolicyBody"/>
          </w:pPr>
          <w:r>
            <w:t xml:space="preserve">Providing reasons for all reviewable decisions </w:t>
          </w:r>
          <w:r w:rsidR="00BF451B">
            <w:t>is in line with the Tune report recommendations at</w:t>
          </w:r>
          <w:r w:rsidR="007E32C7">
            <w:t xml:space="preserve"> 3:59</w:t>
          </w:r>
          <w:r w:rsidR="00BF451B">
            <w:t xml:space="preserve">: </w:t>
          </w:r>
        </w:p>
        <w:p w14:paraId="1CE52F68" w14:textId="1F585883" w:rsidR="00BF451B" w:rsidRDefault="00BF451B" w:rsidP="00517F58">
          <w:pPr>
            <w:pStyle w:val="PolicyBody"/>
          </w:pPr>
        </w:p>
        <w:p w14:paraId="43CF0829" w14:textId="2D29471E" w:rsidR="00BF451B" w:rsidRPr="00BF451B" w:rsidRDefault="007E32C7" w:rsidP="00BF451B">
          <w:pPr>
            <w:pStyle w:val="Quote"/>
            <w:jc w:val="left"/>
          </w:pPr>
          <w:r>
            <w:lastRenderedPageBreak/>
            <w:t>‘</w:t>
          </w:r>
          <w:r w:rsidR="00BF451B" w:rsidRPr="00BF451B">
            <w:t>Providing people with disability with an explanation of a decision should be a routine operational process for the NDIA when making access, planning and plan review decisions.</w:t>
          </w:r>
          <w:r>
            <w:t>’</w:t>
          </w:r>
          <w:r w:rsidR="00BF451B" w:rsidRPr="00BF451B">
            <w:t xml:space="preserve"> </w:t>
          </w:r>
        </w:p>
        <w:p w14:paraId="0644D745" w14:textId="77777777" w:rsidR="002C31FD" w:rsidRDefault="002C31FD" w:rsidP="0F119E9C">
          <w:pPr>
            <w:pStyle w:val="RecBody"/>
            <w:rPr>
              <w:i w:val="0"/>
            </w:rPr>
          </w:pPr>
        </w:p>
        <w:p w14:paraId="087E97BF" w14:textId="50CAE9AA" w:rsidR="002C31FD" w:rsidRPr="00217558" w:rsidRDefault="002C31FD" w:rsidP="00217558">
          <w:pPr>
            <w:pStyle w:val="RecTitle"/>
            <w:rPr>
              <w:rStyle w:val="Emphasis"/>
              <w:i/>
              <w:iCs w:val="0"/>
            </w:rPr>
          </w:pPr>
          <w:r w:rsidRPr="004F017B">
            <w:rPr>
              <w:rStyle w:val="Emphasis"/>
              <w:i/>
              <w:iCs w:val="0"/>
            </w:rPr>
            <w:t xml:space="preserve">Recommendation </w:t>
          </w:r>
          <w:r w:rsidR="00D3358D">
            <w:rPr>
              <w:rStyle w:val="Emphasis"/>
              <w:i/>
              <w:iCs w:val="0"/>
            </w:rPr>
            <w:t>8</w:t>
          </w:r>
          <w:r w:rsidRPr="004F017B">
            <w:rPr>
              <w:rStyle w:val="Emphasis"/>
              <w:i/>
              <w:iCs w:val="0"/>
            </w:rPr>
            <w:t xml:space="preserve">: </w:t>
          </w:r>
        </w:p>
        <w:p w14:paraId="39D1E05F" w14:textId="3B366B36" w:rsidR="3FEBD9AB" w:rsidRPr="0015330B" w:rsidRDefault="002C31FD" w:rsidP="3FEBD9AB">
          <w:pPr>
            <w:pStyle w:val="RecBody"/>
            <w:rPr>
              <w:b/>
              <w:bCs/>
            </w:rPr>
          </w:pPr>
          <w:r w:rsidRPr="0015330B">
            <w:rPr>
              <w:b/>
              <w:bCs/>
            </w:rPr>
            <w:t xml:space="preserve">That the CEO be obligated to provide reasons for decision making </w:t>
          </w:r>
          <w:r w:rsidR="2EB7D8A6" w:rsidRPr="0015330B">
            <w:rPr>
              <w:b/>
              <w:bCs/>
            </w:rPr>
            <w:t>for all reviewable decisions</w:t>
          </w:r>
          <w:r w:rsidR="00AD01A0" w:rsidRPr="0015330B">
            <w:rPr>
              <w:b/>
              <w:bCs/>
            </w:rPr>
            <w:t xml:space="preserve">, regardless of whether a </w:t>
          </w:r>
          <w:r w:rsidR="002E4FDF" w:rsidRPr="0015330B">
            <w:rPr>
              <w:b/>
              <w:bCs/>
            </w:rPr>
            <w:t xml:space="preserve">request for reasons has been sought by </w:t>
          </w:r>
          <w:r w:rsidR="00063CB9" w:rsidRPr="0015330B">
            <w:rPr>
              <w:b/>
              <w:bCs/>
            </w:rPr>
            <w:t>the person affected by the decision</w:t>
          </w:r>
          <w:r w:rsidR="062D4143" w:rsidRPr="0015330B">
            <w:rPr>
              <w:b/>
              <w:bCs/>
            </w:rPr>
            <w:t xml:space="preserve"> or not</w:t>
          </w:r>
          <w:r w:rsidR="00063CB9" w:rsidRPr="0015330B">
            <w:rPr>
              <w:b/>
              <w:bCs/>
            </w:rPr>
            <w:t>.</w:t>
          </w:r>
        </w:p>
        <w:p w14:paraId="00236BA3" w14:textId="77777777" w:rsidR="00517F58" w:rsidRDefault="00517F58" w:rsidP="3FEBD9AB">
          <w:pPr>
            <w:pStyle w:val="RecBody"/>
          </w:pPr>
        </w:p>
        <w:p w14:paraId="125FCD66" w14:textId="3D13D31E" w:rsidR="00517F58" w:rsidRDefault="00517F58" w:rsidP="00527434">
          <w:pPr>
            <w:pStyle w:val="RecTitle"/>
          </w:pPr>
          <w:r>
            <w:t xml:space="preserve">Recommendation </w:t>
          </w:r>
          <w:r w:rsidR="00D3358D">
            <w:t>9</w:t>
          </w:r>
          <w:r>
            <w:t xml:space="preserve">: </w:t>
          </w:r>
        </w:p>
        <w:p w14:paraId="3341C092" w14:textId="10CBCE10" w:rsidR="00517F58" w:rsidRPr="0015330B" w:rsidRDefault="00517F58" w:rsidP="3FEBD9AB">
          <w:pPr>
            <w:pStyle w:val="RecBody"/>
            <w:rPr>
              <w:b/>
              <w:bCs/>
            </w:rPr>
          </w:pPr>
          <w:r w:rsidRPr="0015330B">
            <w:rPr>
              <w:b/>
              <w:bCs/>
            </w:rPr>
            <w:t xml:space="preserve">There should be an express requirement for reasons to be provided </w:t>
          </w:r>
          <w:r w:rsidR="00527434" w:rsidRPr="0015330B">
            <w:rPr>
              <w:b/>
              <w:bCs/>
            </w:rPr>
            <w:t>when there is a review of a reviewable decision under s</w:t>
          </w:r>
          <w:r w:rsidR="00462A3E">
            <w:rPr>
              <w:b/>
              <w:bCs/>
            </w:rPr>
            <w:t>.</w:t>
          </w:r>
          <w:r w:rsidR="00527434" w:rsidRPr="0015330B">
            <w:rPr>
              <w:b/>
              <w:bCs/>
            </w:rPr>
            <w:t xml:space="preserve"> 100(6). </w:t>
          </w:r>
        </w:p>
        <w:p w14:paraId="41B96F60" w14:textId="77777777" w:rsidR="0C91B383" w:rsidRDefault="0C91B383" w:rsidP="0C91B383">
          <w:pPr>
            <w:pStyle w:val="RecBody"/>
            <w:rPr>
              <w:i w:val="0"/>
            </w:rPr>
          </w:pPr>
        </w:p>
        <w:p w14:paraId="485C2C34" w14:textId="2F3AC5E0" w:rsidR="00DF21F6" w:rsidRPr="004F017B" w:rsidRDefault="00DF21F6" w:rsidP="004F017B">
          <w:pPr>
            <w:pStyle w:val="Heading2"/>
            <w:rPr>
              <w:b/>
              <w:i/>
              <w:color w:val="232157"/>
            </w:rPr>
          </w:pPr>
          <w:bookmarkStart w:id="11" w:name="_Toc84507525"/>
          <w:r>
            <w:t>Concerns regarding the scope of the Minister’s powers</w:t>
          </w:r>
          <w:bookmarkEnd w:id="11"/>
          <w:r>
            <w:t xml:space="preserve"> </w:t>
          </w:r>
        </w:p>
        <w:p w14:paraId="1318A1A2" w14:textId="77777777" w:rsidR="00DF21F6" w:rsidRDefault="00DF21F6" w:rsidP="00DF21F6">
          <w:pPr>
            <w:pStyle w:val="PolicyBody"/>
          </w:pPr>
        </w:p>
        <w:p w14:paraId="32FD8185" w14:textId="677AB317" w:rsidR="00DF21F6" w:rsidRDefault="00DF21F6" w:rsidP="00DF21F6">
          <w:pPr>
            <w:pStyle w:val="PolicyBody"/>
          </w:pPr>
          <w:r>
            <w:t xml:space="preserve">We note that Rules made for the purposes of </w:t>
          </w:r>
          <w:r w:rsidR="00577652">
            <w:t>s.</w:t>
          </w:r>
          <w:r>
            <w:t xml:space="preserve"> 47A</w:t>
          </w:r>
          <w:r w:rsidR="40CF61FC">
            <w:t xml:space="preserve"> </w:t>
          </w:r>
          <w:r>
            <w:t xml:space="preserve">(6): </w:t>
          </w:r>
        </w:p>
        <w:p w14:paraId="425E9199" w14:textId="77777777" w:rsidR="00DF21F6" w:rsidRPr="00FE267B" w:rsidRDefault="00DF21F6" w:rsidP="00DF21F6">
          <w:pPr>
            <w:pStyle w:val="PolicyBody"/>
          </w:pPr>
        </w:p>
        <w:p w14:paraId="410482F5" w14:textId="77777777" w:rsidR="00DF21F6" w:rsidRPr="0015330B" w:rsidRDefault="00DF21F6" w:rsidP="00DF21F6">
          <w:pPr>
            <w:pStyle w:val="Quote"/>
            <w:spacing w:before="0" w:after="0"/>
            <w:ind w:left="862" w:right="862"/>
            <w:jc w:val="left"/>
          </w:pPr>
          <w:r w:rsidRPr="0015330B">
            <w:t>(6) The National Disability Insurance Scheme Rules may set out matters to which the CEO must have regard:</w:t>
          </w:r>
        </w:p>
        <w:p w14:paraId="6520CBD1" w14:textId="77777777" w:rsidR="00DF21F6" w:rsidRPr="0015330B" w:rsidRDefault="00DF21F6" w:rsidP="00DF21F6">
          <w:pPr>
            <w:pStyle w:val="Quote"/>
            <w:spacing w:before="0" w:after="0"/>
            <w:ind w:left="862" w:right="862"/>
            <w:jc w:val="left"/>
          </w:pPr>
          <w:r w:rsidRPr="0015330B">
            <w:t xml:space="preserve">(a) in deciding whether to vary a participant’s plan on the CEO’s own initiative; or </w:t>
          </w:r>
        </w:p>
        <w:p w14:paraId="1B10A90C" w14:textId="4DCA7D34" w:rsidR="00DF21F6" w:rsidRDefault="008F7A31" w:rsidP="008F7A31">
          <w:pPr>
            <w:pStyle w:val="Quote"/>
            <w:spacing w:before="0" w:after="0"/>
            <w:ind w:left="0" w:right="862" w:firstLine="720"/>
            <w:jc w:val="left"/>
          </w:pPr>
          <w:r>
            <w:t xml:space="preserve">   </w:t>
          </w:r>
          <w:r w:rsidR="00DF21F6" w:rsidRPr="0015330B">
            <w:t xml:space="preserve">(b) in </w:t>
          </w:r>
          <w:proofErr w:type="gramStart"/>
          <w:r w:rsidR="00DF21F6" w:rsidRPr="0015330B">
            <w:t>making a decision</w:t>
          </w:r>
          <w:proofErr w:type="gramEnd"/>
          <w:r w:rsidR="00DF21F6" w:rsidRPr="0015330B">
            <w:t xml:space="preserve"> under paragraph (3)(a), (b) or (c) </w:t>
          </w:r>
        </w:p>
        <w:p w14:paraId="6C321D03" w14:textId="77777777" w:rsidR="00EE7F88" w:rsidRPr="00EE7F88" w:rsidRDefault="00EE7F88" w:rsidP="00EE7F88"/>
        <w:p w14:paraId="69320474" w14:textId="61217552" w:rsidR="00DF21F6" w:rsidRDefault="00DF21F6" w:rsidP="00DF21F6">
          <w:pPr>
            <w:pStyle w:val="PolicyBody"/>
          </w:pPr>
          <w:r>
            <w:t xml:space="preserve">And </w:t>
          </w:r>
          <w:r w:rsidR="00577652">
            <w:t xml:space="preserve">s. </w:t>
          </w:r>
          <w:r>
            <w:t>48</w:t>
          </w:r>
          <w:r w:rsidR="00462A3E">
            <w:t xml:space="preserve"> </w:t>
          </w:r>
          <w:r>
            <w:t xml:space="preserve">(2): </w:t>
          </w:r>
        </w:p>
        <w:p w14:paraId="3EE1C0D7" w14:textId="77777777" w:rsidR="00DF21F6" w:rsidRPr="0015330B" w:rsidRDefault="00DF21F6" w:rsidP="00DF21F6">
          <w:pPr>
            <w:pStyle w:val="Quote"/>
            <w:jc w:val="left"/>
          </w:pPr>
          <w:r w:rsidRPr="0015330B">
            <w:t xml:space="preserve">(2) the National Disability Insurance Scheme Rules may set out the matters to which the CEO must have regard in deciding whether to conduct a reassessment of a participants’ plan </w:t>
          </w:r>
        </w:p>
        <w:p w14:paraId="75AFC4C1" w14:textId="10E99F14" w:rsidR="00DF21F6" w:rsidRDefault="00A86F84" w:rsidP="00DF21F6">
          <w:pPr>
            <w:pStyle w:val="PolicyBody"/>
          </w:pPr>
          <w:r>
            <w:t>h</w:t>
          </w:r>
          <w:r w:rsidR="00DF21F6">
            <w:t>ave been identified as Category D rules. This means that whil</w:t>
          </w:r>
          <w:r w:rsidR="679A14DB">
            <w:t>e</w:t>
          </w:r>
          <w:r w:rsidR="00DF21F6">
            <w:t xml:space="preserve"> the Commonwealth is obligated to consult with the States and Territories, there is no need for the Minister to gain each state or territory’s consent, or even to gain majority consent. </w:t>
          </w:r>
          <w:r w:rsidR="58602362">
            <w:t xml:space="preserve">Likewise, there is no definition of consultation. </w:t>
          </w:r>
        </w:p>
        <w:p w14:paraId="731C1958" w14:textId="77777777" w:rsidR="00DF21F6" w:rsidRDefault="00DF21F6" w:rsidP="00DF21F6">
          <w:pPr>
            <w:pStyle w:val="PolicyBody"/>
          </w:pPr>
        </w:p>
        <w:p w14:paraId="18054147" w14:textId="3815FD81" w:rsidR="00DF21F6" w:rsidRDefault="00DF21F6" w:rsidP="00DF21F6">
          <w:pPr>
            <w:pStyle w:val="PolicyBody"/>
          </w:pPr>
          <w:r>
            <w:t>We are very concerned that the States and Territories will have</w:t>
          </w:r>
          <w:r w:rsidR="4C2C9234">
            <w:t xml:space="preserve"> no</w:t>
          </w:r>
          <w:r>
            <w:t xml:space="preserve"> capacity to have direct input into rules made in relation to the power of the CEO to vary or reassess a participant</w:t>
          </w:r>
          <w:r w:rsidR="00A86F84">
            <w:t>’</w:t>
          </w:r>
          <w:r>
            <w:t>s plan, especially in instances where the CEO acts on their own initiative.</w:t>
          </w:r>
          <w:r w:rsidR="388229D2">
            <w:t xml:space="preserve"> This is particularly worrisome given the fact that the list of </w:t>
          </w:r>
          <w:r w:rsidR="159B6892">
            <w:t>factors to be considered by the CEO under Rule 10 of the</w:t>
          </w:r>
          <w:r w:rsidR="6B62467F">
            <w:t xml:space="preserve"> </w:t>
          </w:r>
          <w:r w:rsidR="00DB13E9">
            <w:t>Plan Management Rules</w:t>
          </w:r>
          <w:r w:rsidR="159B6892">
            <w:t xml:space="preserve"> </w:t>
          </w:r>
          <w:r w:rsidR="26DAFD0C">
            <w:t xml:space="preserve">is non-exhaustive </w:t>
          </w:r>
          <w:r w:rsidR="26DAFD0C" w:rsidRPr="6FB885D6">
            <w:rPr>
              <w:b/>
              <w:bCs/>
              <w:i/>
              <w:iCs/>
            </w:rPr>
            <w:t>and</w:t>
          </w:r>
          <w:r w:rsidR="26DAFD0C">
            <w:t xml:space="preserve"> that </w:t>
          </w:r>
          <w:r w:rsidR="38895A30">
            <w:t>the Rules could be theoretically</w:t>
          </w:r>
          <w:r w:rsidR="00462A3E">
            <w:t xml:space="preserve"> </w:t>
          </w:r>
          <w:r w:rsidR="38895A30">
            <w:t>amended within 30 days</w:t>
          </w:r>
          <w:r w:rsidR="7B463874">
            <w:t xml:space="preserve"> without parliamentary debate. </w:t>
          </w:r>
        </w:p>
        <w:p w14:paraId="70F68148" w14:textId="77777777" w:rsidR="00181C94" w:rsidRDefault="00181C94" w:rsidP="6FB885D6">
          <w:pPr>
            <w:pStyle w:val="PolicyBody"/>
            <w:rPr>
              <w:rFonts w:eastAsia="Calibri"/>
            </w:rPr>
          </w:pPr>
        </w:p>
        <w:p w14:paraId="2A04E84E" w14:textId="4202790F" w:rsidR="00181C94" w:rsidRDefault="005D2948" w:rsidP="00181C94">
          <w:pPr>
            <w:pStyle w:val="PolicyBody"/>
          </w:pPr>
          <w:r>
            <w:t>There would be g</w:t>
          </w:r>
          <w:r w:rsidR="0079724F">
            <w:t>reater</w:t>
          </w:r>
          <w:r w:rsidR="000A1327">
            <w:t xml:space="preserve"> participant</w:t>
          </w:r>
          <w:r w:rsidR="0079724F">
            <w:t xml:space="preserve"> </w:t>
          </w:r>
          <w:r>
            <w:t>confidence if</w:t>
          </w:r>
          <w:r w:rsidR="00C754F8">
            <w:t xml:space="preserve"> </w:t>
          </w:r>
          <w:r w:rsidR="00D17DE7">
            <w:t>rules made under</w:t>
          </w:r>
          <w:r w:rsidR="00DF21F6">
            <w:t xml:space="preserve"> </w:t>
          </w:r>
          <w:r w:rsidR="00EE7F88">
            <w:t>s</w:t>
          </w:r>
          <w:r w:rsidR="008E5510">
            <w:t>s.</w:t>
          </w:r>
          <w:r w:rsidR="00DF21F6">
            <w:t xml:space="preserve"> 47(A)(6) and 48(2)</w:t>
          </w:r>
          <w:r w:rsidR="0068048D">
            <w:t xml:space="preserve"> </w:t>
          </w:r>
          <w:r w:rsidR="00D17DE7">
            <w:t xml:space="preserve">were included </w:t>
          </w:r>
          <w:r w:rsidR="0068048D">
            <w:t xml:space="preserve">under </w:t>
          </w:r>
          <w:r w:rsidR="00DF21F6">
            <w:t>Category A</w:t>
          </w:r>
          <w:r w:rsidR="62C9ACA0">
            <w:t>, which would require the agreement of each host jurisdiction. If n</w:t>
          </w:r>
          <w:r w:rsidR="71BAA3C9">
            <w:t>ot, at the very least,</w:t>
          </w:r>
          <w:r w:rsidR="62C9ACA0">
            <w:t xml:space="preserve"> it </w:t>
          </w:r>
          <w:r w:rsidR="428AE7E3">
            <w:t>is vitally</w:t>
          </w:r>
          <w:r w:rsidR="62C9ACA0">
            <w:t xml:space="preserve"> important that the scope of the powers anticipated under s</w:t>
          </w:r>
          <w:r w:rsidR="00C0224B">
            <w:t>.</w:t>
          </w:r>
          <w:r w:rsidR="62C9ACA0">
            <w:t xml:space="preserve"> 47(A)(6) and s</w:t>
          </w:r>
          <w:r w:rsidR="00462A3E">
            <w:t>.</w:t>
          </w:r>
          <w:r w:rsidR="62C9ACA0">
            <w:t xml:space="preserve"> 48 (2) are clearly prescribed in the Act</w:t>
          </w:r>
          <w:r w:rsidR="5D6C5C62">
            <w:t xml:space="preserve"> and are limited in scope.</w:t>
          </w:r>
        </w:p>
        <w:p w14:paraId="2FEB169A" w14:textId="77777777" w:rsidR="6FB885D6" w:rsidRDefault="6FB885D6" w:rsidP="6FB885D6">
          <w:pPr>
            <w:pStyle w:val="PolicyBody"/>
            <w:rPr>
              <w:rFonts w:eastAsia="Calibri"/>
            </w:rPr>
          </w:pPr>
        </w:p>
        <w:p w14:paraId="61970CA2" w14:textId="4EF1BE6A" w:rsidR="00DF21F6" w:rsidRDefault="00DF21F6" w:rsidP="00DF21F6">
          <w:pPr>
            <w:pStyle w:val="RecTitle"/>
          </w:pPr>
          <w:r>
            <w:t xml:space="preserve">Recommendation </w:t>
          </w:r>
          <w:r w:rsidR="00D3358D">
            <w:t>10</w:t>
          </w:r>
          <w:r>
            <w:t xml:space="preserve">: </w:t>
          </w:r>
        </w:p>
        <w:p w14:paraId="46ED6118" w14:textId="01967B40" w:rsidR="00A91BA7" w:rsidRPr="0015330B" w:rsidRDefault="00DF21F6" w:rsidP="00DF21F6">
          <w:pPr>
            <w:pStyle w:val="RecBody"/>
            <w:rPr>
              <w:b/>
              <w:bCs/>
            </w:rPr>
          </w:pPr>
          <w:r w:rsidRPr="0015330B">
            <w:rPr>
              <w:b/>
              <w:bCs/>
            </w:rPr>
            <w:t xml:space="preserve">That </w:t>
          </w:r>
          <w:r w:rsidR="000A0627" w:rsidRPr="0015330B">
            <w:rPr>
              <w:b/>
              <w:bCs/>
            </w:rPr>
            <w:t>the</w:t>
          </w:r>
          <w:r w:rsidR="74E6D26E" w:rsidRPr="0015330B">
            <w:rPr>
              <w:b/>
              <w:bCs/>
            </w:rPr>
            <w:t xml:space="preserve"> range of factors to be considered when the CEO exercises </w:t>
          </w:r>
          <w:r w:rsidR="000A0627" w:rsidRPr="0015330B">
            <w:rPr>
              <w:b/>
              <w:bCs/>
            </w:rPr>
            <w:t xml:space="preserve">powers </w:t>
          </w:r>
          <w:r w:rsidR="00C65A74" w:rsidRPr="0015330B">
            <w:rPr>
              <w:b/>
              <w:bCs/>
            </w:rPr>
            <w:t>under s</w:t>
          </w:r>
          <w:r w:rsidR="00C0224B">
            <w:rPr>
              <w:b/>
              <w:bCs/>
            </w:rPr>
            <w:t>.</w:t>
          </w:r>
          <w:r w:rsidR="00C65A74" w:rsidRPr="0015330B">
            <w:rPr>
              <w:b/>
              <w:bCs/>
            </w:rPr>
            <w:t xml:space="preserve"> 47(A)(6) and s</w:t>
          </w:r>
          <w:r w:rsidR="00462A3E">
            <w:rPr>
              <w:b/>
              <w:bCs/>
            </w:rPr>
            <w:t>.</w:t>
          </w:r>
          <w:r w:rsidR="00C65A74" w:rsidRPr="0015330B">
            <w:rPr>
              <w:b/>
              <w:bCs/>
            </w:rPr>
            <w:t xml:space="preserve"> 48(2) are</w:t>
          </w:r>
          <w:r w:rsidR="331CEEF6" w:rsidRPr="0015330B">
            <w:rPr>
              <w:b/>
              <w:bCs/>
            </w:rPr>
            <w:t xml:space="preserve"> both</w:t>
          </w:r>
          <w:r w:rsidR="00C65A74" w:rsidRPr="0015330B">
            <w:rPr>
              <w:b/>
              <w:bCs/>
            </w:rPr>
            <w:t xml:space="preserve"> clearly prescribed</w:t>
          </w:r>
          <w:r w:rsidR="0CDC86A1" w:rsidRPr="0015330B">
            <w:rPr>
              <w:b/>
              <w:bCs/>
            </w:rPr>
            <w:t xml:space="preserve"> and limited in </w:t>
          </w:r>
          <w:r w:rsidR="4557611A" w:rsidRPr="0015330B">
            <w:rPr>
              <w:b/>
              <w:bCs/>
            </w:rPr>
            <w:t>the body of the</w:t>
          </w:r>
          <w:r w:rsidR="00A91BA7" w:rsidRPr="0015330B">
            <w:rPr>
              <w:b/>
              <w:bCs/>
            </w:rPr>
            <w:t xml:space="preserve"> </w:t>
          </w:r>
          <w:r w:rsidR="00576BF5" w:rsidRPr="0015330B">
            <w:rPr>
              <w:b/>
              <w:bCs/>
            </w:rPr>
            <w:t>Act.</w:t>
          </w:r>
        </w:p>
        <w:p w14:paraId="3316BAD4" w14:textId="77777777" w:rsidR="00A91BA7" w:rsidRDefault="00A91BA7" w:rsidP="00DF21F6">
          <w:pPr>
            <w:pStyle w:val="RecBody"/>
          </w:pPr>
        </w:p>
        <w:p w14:paraId="074F6CDA" w14:textId="1C8B6680" w:rsidR="00A91BA7" w:rsidRDefault="00A91BA7" w:rsidP="00A91BA7">
          <w:pPr>
            <w:pStyle w:val="RecTitle"/>
          </w:pPr>
          <w:r>
            <w:t xml:space="preserve">Recommendation </w:t>
          </w:r>
          <w:r w:rsidR="00D3358D">
            <w:t>11</w:t>
          </w:r>
          <w:r>
            <w:t xml:space="preserve">: </w:t>
          </w:r>
          <w:r w:rsidR="00C65A74">
            <w:t xml:space="preserve"> </w:t>
          </w:r>
        </w:p>
        <w:p w14:paraId="7ACC8EF8" w14:textId="6B282BB5" w:rsidR="00DF21F6" w:rsidRDefault="00A91BA7" w:rsidP="00DF21F6">
          <w:pPr>
            <w:pStyle w:val="RecBody"/>
            <w:rPr>
              <w:b/>
              <w:bCs/>
            </w:rPr>
          </w:pPr>
          <w:r w:rsidRPr="0015330B">
            <w:rPr>
              <w:b/>
              <w:bCs/>
            </w:rPr>
            <w:t xml:space="preserve">That </w:t>
          </w:r>
          <w:r w:rsidR="00DF21F6" w:rsidRPr="0015330B">
            <w:rPr>
              <w:b/>
              <w:bCs/>
            </w:rPr>
            <w:t xml:space="preserve">rules made for the purposes of </w:t>
          </w:r>
          <w:r w:rsidR="008E5510">
            <w:rPr>
              <w:b/>
              <w:bCs/>
            </w:rPr>
            <w:t>ss.</w:t>
          </w:r>
          <w:r w:rsidR="00DF21F6" w:rsidRPr="0015330B">
            <w:rPr>
              <w:b/>
              <w:bCs/>
            </w:rPr>
            <w:t xml:space="preserve"> 47(A)(6) and 48(2) be classed as Category A rules, requiring the agreement of each host jurisdiction.</w:t>
          </w:r>
        </w:p>
        <w:p w14:paraId="7F21ACF8" w14:textId="77777777" w:rsidR="002310DE" w:rsidRPr="0015330B" w:rsidRDefault="002310DE" w:rsidP="00DF21F6">
          <w:pPr>
            <w:pStyle w:val="RecBody"/>
            <w:rPr>
              <w:b/>
              <w:bCs/>
            </w:rPr>
          </w:pPr>
        </w:p>
        <w:p w14:paraId="0CC838EC" w14:textId="77777777" w:rsidR="00462A3E" w:rsidRDefault="00462A3E" w:rsidP="3D685298">
          <w:pPr>
            <w:pStyle w:val="RecBody"/>
          </w:pPr>
        </w:p>
        <w:p w14:paraId="6AF70B0C" w14:textId="18EF299F" w:rsidR="008D045B" w:rsidRDefault="00B67337" w:rsidP="00E7177E">
          <w:pPr>
            <w:pStyle w:val="Heading2"/>
          </w:pPr>
          <w:bookmarkStart w:id="12" w:name="_Toc84507526"/>
          <w:r>
            <w:lastRenderedPageBreak/>
            <w:t>Changes to the Becoming a Participant Rules</w:t>
          </w:r>
          <w:bookmarkEnd w:id="12"/>
          <w:r>
            <w:t xml:space="preserve"> </w:t>
          </w:r>
        </w:p>
        <w:p w14:paraId="2A1C8497" w14:textId="77777777" w:rsidR="00E7177E" w:rsidRPr="00E7177E" w:rsidRDefault="00E7177E" w:rsidP="00E7177E"/>
        <w:p w14:paraId="38D47D7C" w14:textId="2323D3D8" w:rsidR="002B3511" w:rsidRDefault="002B3511" w:rsidP="004B1D2A">
          <w:pPr>
            <w:pStyle w:val="PolicyBody"/>
          </w:pPr>
          <w:r>
            <w:t xml:space="preserve">We </w:t>
          </w:r>
          <w:r w:rsidR="007A1ECD">
            <w:t>support changes</w:t>
          </w:r>
          <w:r w:rsidR="00527434">
            <w:t xml:space="preserve"> to the </w:t>
          </w:r>
          <w:r w:rsidR="00614BB1">
            <w:t>Becoming</w:t>
          </w:r>
          <w:r w:rsidR="008F7A31">
            <w:t xml:space="preserve"> </w:t>
          </w:r>
          <w:r w:rsidR="00527434">
            <w:t>a Participant Rules</w:t>
          </w:r>
          <w:r w:rsidR="007A1ECD">
            <w:t xml:space="preserve"> </w:t>
          </w:r>
          <w:r w:rsidR="00527434">
            <w:t>which</w:t>
          </w:r>
          <w:r w:rsidR="007A1ECD">
            <w:t xml:space="preserve"> enhance the capacity for people with</w:t>
          </w:r>
          <w:r w:rsidR="00986EB4">
            <w:t xml:space="preserve"> psychosocial disabilities</w:t>
          </w:r>
          <w:r w:rsidR="00EF5D6A">
            <w:t xml:space="preserve"> </w:t>
          </w:r>
          <w:r w:rsidR="00A86F84">
            <w:t xml:space="preserve">who </w:t>
          </w:r>
          <w:r w:rsidR="00300DA9">
            <w:t xml:space="preserve">experience impairments </w:t>
          </w:r>
          <w:r w:rsidR="009862F6">
            <w:t xml:space="preserve">that are episodic or </w:t>
          </w:r>
          <w:r w:rsidR="009E375B">
            <w:t>fluctuating</w:t>
          </w:r>
          <w:r w:rsidR="00986EB4">
            <w:t xml:space="preserve"> to</w:t>
          </w:r>
          <w:r w:rsidR="0057543D">
            <w:t xml:space="preserve"> access the </w:t>
          </w:r>
          <w:r w:rsidR="00841A99">
            <w:t xml:space="preserve">Scheme. </w:t>
          </w:r>
          <w:r w:rsidR="00B75DE6">
            <w:t xml:space="preserve">We also support </w:t>
          </w:r>
          <w:r w:rsidR="003A19C6">
            <w:t>the inclusion of s.</w:t>
          </w:r>
          <w:r w:rsidR="008E5510">
            <w:t xml:space="preserve"> </w:t>
          </w:r>
          <w:r w:rsidR="003A19C6">
            <w:t>31(c)</w:t>
          </w:r>
          <w:r w:rsidR="00FE70CE">
            <w:t xml:space="preserve">(ca) which recognises the importance of the relationship between participants, </w:t>
          </w:r>
          <w:r w:rsidR="003532B3">
            <w:t>their families</w:t>
          </w:r>
          <w:r w:rsidR="000169EA">
            <w:t>,</w:t>
          </w:r>
          <w:r w:rsidR="003532B3">
            <w:t xml:space="preserve"> and carers. </w:t>
          </w:r>
        </w:p>
        <w:p w14:paraId="254AC411" w14:textId="77777777" w:rsidR="00666CAD" w:rsidRDefault="00666CAD" w:rsidP="004B1D2A">
          <w:pPr>
            <w:pStyle w:val="PolicyBody"/>
          </w:pPr>
        </w:p>
        <w:p w14:paraId="6BBC04F4" w14:textId="64DBFA54" w:rsidR="00666CAD" w:rsidRDefault="00666CAD" w:rsidP="00FD5FA0">
          <w:pPr>
            <w:pStyle w:val="RecTitle"/>
          </w:pPr>
          <w:r>
            <w:t xml:space="preserve">Expand the flexibility for episodic or fluctuating impairments </w:t>
          </w:r>
          <w:r w:rsidR="0007419E">
            <w:t>to persons with physical disability and or chronic il</w:t>
          </w:r>
          <w:r w:rsidR="00FD5FA0">
            <w:t>lnesses/diseases.</w:t>
          </w:r>
        </w:p>
        <w:p w14:paraId="13B25728" w14:textId="77777777" w:rsidR="004B1D2A" w:rsidRDefault="004B1D2A" w:rsidP="004B1D2A">
          <w:pPr>
            <w:pStyle w:val="PolicyBody"/>
          </w:pPr>
        </w:p>
        <w:p w14:paraId="1E11175D" w14:textId="34421864" w:rsidR="005974AE" w:rsidRDefault="00024AA1" w:rsidP="004B1D2A">
          <w:pPr>
            <w:pStyle w:val="PolicyBody"/>
          </w:pPr>
          <w:r>
            <w:t>Th</w:t>
          </w:r>
          <w:r w:rsidR="00FD5FA0">
            <w:t>e</w:t>
          </w:r>
          <w:r>
            <w:t xml:space="preserve"> </w:t>
          </w:r>
          <w:r w:rsidR="00660761">
            <w:t>flexibility</w:t>
          </w:r>
          <w:r w:rsidR="00462596">
            <w:t xml:space="preserve"> </w:t>
          </w:r>
          <w:r w:rsidR="00C87E31">
            <w:t>being introduced for psychosocial disabilities</w:t>
          </w:r>
          <w:r w:rsidR="00660761">
            <w:t xml:space="preserve"> should be expanded to</w:t>
          </w:r>
          <w:r>
            <w:t xml:space="preserve"> </w:t>
          </w:r>
          <w:r w:rsidR="00C13712">
            <w:t>people with</w:t>
          </w:r>
          <w:r w:rsidR="00660761">
            <w:t xml:space="preserve"> </w:t>
          </w:r>
          <w:r w:rsidR="009C1DE6">
            <w:t>physical disabilities and</w:t>
          </w:r>
          <w:r w:rsidR="00C87E31">
            <w:t xml:space="preserve"> those with</w:t>
          </w:r>
          <w:r w:rsidR="009C1DE6">
            <w:t xml:space="preserve"> chronic</w:t>
          </w:r>
          <w:r w:rsidR="00FD5FA0">
            <w:t xml:space="preserve"> illnesses/</w:t>
          </w:r>
          <w:r w:rsidR="009C1DE6">
            <w:t xml:space="preserve"> diseases where </w:t>
          </w:r>
          <w:r w:rsidR="00CE737A">
            <w:t xml:space="preserve">impairments can </w:t>
          </w:r>
          <w:r w:rsidR="00C87E31">
            <w:t>similarly</w:t>
          </w:r>
          <w:r w:rsidR="00CE737A">
            <w:t xml:space="preserve"> be </w:t>
          </w:r>
          <w:r>
            <w:t>episodic and/or fluctuating</w:t>
          </w:r>
          <w:r w:rsidR="00C13712">
            <w:t xml:space="preserve">, for example, </w:t>
          </w:r>
          <w:r w:rsidR="00C87E31">
            <w:t xml:space="preserve">persons with </w:t>
          </w:r>
          <w:r w:rsidR="00C13712">
            <w:t xml:space="preserve">arthritis. </w:t>
          </w:r>
        </w:p>
        <w:p w14:paraId="4325E4A5" w14:textId="77777777" w:rsidR="004B1D2A" w:rsidRDefault="004B1D2A" w:rsidP="00C13712">
          <w:pPr>
            <w:pStyle w:val="RecTitle"/>
          </w:pPr>
        </w:p>
        <w:p w14:paraId="41153F57" w14:textId="59079CC9" w:rsidR="00C13712" w:rsidRDefault="00C13712" w:rsidP="00C13712">
          <w:pPr>
            <w:pStyle w:val="RecTitle"/>
          </w:pPr>
          <w:r>
            <w:t xml:space="preserve">Recommendation </w:t>
          </w:r>
          <w:r w:rsidR="00D3358D">
            <w:t>12</w:t>
          </w:r>
          <w:r>
            <w:t xml:space="preserve">: </w:t>
          </w:r>
        </w:p>
        <w:p w14:paraId="1EDFDB79" w14:textId="49C2C88E" w:rsidR="00C13712" w:rsidRPr="0015330B" w:rsidRDefault="00C13712" w:rsidP="00C13712">
          <w:pPr>
            <w:pStyle w:val="RecBody"/>
            <w:rPr>
              <w:b/>
              <w:bCs/>
            </w:rPr>
          </w:pPr>
          <w:r w:rsidRPr="0015330B">
            <w:rPr>
              <w:b/>
              <w:bCs/>
            </w:rPr>
            <w:t xml:space="preserve">That the </w:t>
          </w:r>
          <w:r w:rsidR="00AF6D49" w:rsidRPr="0015330B">
            <w:rPr>
              <w:b/>
              <w:bCs/>
            </w:rPr>
            <w:t xml:space="preserve">flexibility relating to </w:t>
          </w:r>
          <w:r w:rsidR="00422F70" w:rsidRPr="0015330B">
            <w:rPr>
              <w:b/>
              <w:bCs/>
            </w:rPr>
            <w:t xml:space="preserve">episodic or fluctuating impairments </w:t>
          </w:r>
          <w:r w:rsidR="00532610" w:rsidRPr="0015330B">
            <w:rPr>
              <w:b/>
              <w:bCs/>
            </w:rPr>
            <w:t>for</w:t>
          </w:r>
          <w:r w:rsidR="00422F70" w:rsidRPr="0015330B">
            <w:rPr>
              <w:b/>
              <w:bCs/>
            </w:rPr>
            <w:t xml:space="preserve"> psychosocial disabilities </w:t>
          </w:r>
          <w:r w:rsidR="00FE692C" w:rsidRPr="0015330B">
            <w:rPr>
              <w:b/>
              <w:bCs/>
            </w:rPr>
            <w:t>be extended to</w:t>
          </w:r>
          <w:r w:rsidR="004B1D2A" w:rsidRPr="0015330B">
            <w:rPr>
              <w:b/>
              <w:bCs/>
            </w:rPr>
            <w:t xml:space="preserve"> include episodic or fluctuating</w:t>
          </w:r>
          <w:r w:rsidR="00FE692C" w:rsidRPr="0015330B">
            <w:rPr>
              <w:b/>
              <w:bCs/>
            </w:rPr>
            <w:t xml:space="preserve"> impairments relating to physical disabilit</w:t>
          </w:r>
          <w:r w:rsidR="004B1D2A" w:rsidRPr="0015330B">
            <w:rPr>
              <w:b/>
              <w:bCs/>
            </w:rPr>
            <w:t>y</w:t>
          </w:r>
          <w:r w:rsidR="00BE1707" w:rsidRPr="0015330B">
            <w:rPr>
              <w:b/>
              <w:bCs/>
            </w:rPr>
            <w:t xml:space="preserve"> and/</w:t>
          </w:r>
          <w:r w:rsidR="004B1D2A" w:rsidRPr="0015330B">
            <w:rPr>
              <w:b/>
              <w:bCs/>
            </w:rPr>
            <w:t>or</w:t>
          </w:r>
          <w:r w:rsidR="00062AB8" w:rsidRPr="0015330B">
            <w:rPr>
              <w:b/>
              <w:bCs/>
            </w:rPr>
            <w:t xml:space="preserve"> chronic illness/disease. </w:t>
          </w:r>
        </w:p>
        <w:p w14:paraId="5F2BF273" w14:textId="77777777" w:rsidR="00BE1707" w:rsidRDefault="00BE1707" w:rsidP="00C13712">
          <w:pPr>
            <w:pStyle w:val="RecBody"/>
          </w:pPr>
        </w:p>
        <w:p w14:paraId="2868FEE5" w14:textId="0970601F" w:rsidR="00BE1707" w:rsidRDefault="00BE1707" w:rsidP="00BE1707">
          <w:pPr>
            <w:pStyle w:val="RecTitle"/>
          </w:pPr>
          <w:r>
            <w:t>Provide more clarity on key terms</w:t>
          </w:r>
        </w:p>
        <w:p w14:paraId="4F4A776F" w14:textId="136B1FEB" w:rsidR="00F5538D" w:rsidRDefault="00F5538D" w:rsidP="00C41914">
          <w:pPr>
            <w:pStyle w:val="PolicyBody"/>
          </w:pPr>
          <w:r>
            <w:t>Rule 8 of the Becoming a Participant Rules</w:t>
          </w:r>
          <w:r w:rsidRPr="00F5538D">
            <w:t xml:space="preserve"> </w:t>
          </w:r>
          <w:r w:rsidR="00037D7B">
            <w:t>states that</w:t>
          </w:r>
          <w:r w:rsidRPr="00F5538D">
            <w:t>,</w:t>
          </w:r>
          <w:r w:rsidR="00037D7B">
            <w:t xml:space="preserve"> </w:t>
          </w:r>
          <w:r w:rsidR="0044244E">
            <w:t>to</w:t>
          </w:r>
          <w:r w:rsidRPr="00F5538D">
            <w:t xml:space="preserve"> access the NDIS, a person must be undergoing or have undergone ‘appropriate treatment’ for the purposes of ‘managing’ their condition, and that the treatment has not led to a ‘substantial improvement’ in their functional capacity after a reasonable </w:t>
          </w:r>
          <w:proofErr w:type="gramStart"/>
          <w:r w:rsidRPr="00F5538D">
            <w:t>period of tim</w:t>
          </w:r>
          <w:r w:rsidR="002448A1">
            <w:t>e</w:t>
          </w:r>
          <w:proofErr w:type="gramEnd"/>
          <w:r w:rsidR="002448A1">
            <w:t xml:space="preserve"> or that no </w:t>
          </w:r>
          <w:r w:rsidR="00A86F84">
            <w:t>‘</w:t>
          </w:r>
          <w:r w:rsidR="002448A1">
            <w:t>appropriate treatment</w:t>
          </w:r>
          <w:r w:rsidR="00A86F84">
            <w:t>’</w:t>
          </w:r>
          <w:r w:rsidR="002448A1">
            <w:t xml:space="preserve"> is</w:t>
          </w:r>
          <w:r w:rsidRPr="00F5538D">
            <w:t xml:space="preserve"> ‘reasonably available’ to the person.</w:t>
          </w:r>
        </w:p>
        <w:p w14:paraId="59EB1346" w14:textId="77777777" w:rsidR="00F5538D" w:rsidRDefault="00F5538D" w:rsidP="00C41914">
          <w:pPr>
            <w:pStyle w:val="PolicyBody"/>
          </w:pPr>
        </w:p>
        <w:p w14:paraId="04C98F04" w14:textId="257E9DDD" w:rsidR="00BE1707" w:rsidRDefault="00C41914" w:rsidP="00C41914">
          <w:pPr>
            <w:pStyle w:val="PolicyBody"/>
          </w:pPr>
          <w:r>
            <w:t>It is important that</w:t>
          </w:r>
          <w:r w:rsidR="00673B64">
            <w:t xml:space="preserve"> </w:t>
          </w:r>
          <w:r w:rsidR="009D6D1A">
            <w:t>prescription is</w:t>
          </w:r>
          <w:r w:rsidR="00673B64">
            <w:t xml:space="preserve"> provided </w:t>
          </w:r>
          <w:r w:rsidR="009D6D1A">
            <w:t>around what will be covered under</w:t>
          </w:r>
          <w:r w:rsidR="00C26E4C">
            <w:t xml:space="preserve"> </w:t>
          </w:r>
          <w:r w:rsidR="00A86F84">
            <w:t>’</w:t>
          </w:r>
          <w:r w:rsidR="00C26E4C" w:rsidRPr="00DC3DC3">
            <w:rPr>
              <w:i/>
              <w:iCs/>
            </w:rPr>
            <w:t>appropriate treatment</w:t>
          </w:r>
          <w:r w:rsidR="00A86F84">
            <w:t>’</w:t>
          </w:r>
          <w:r w:rsidR="00E1277E">
            <w:t xml:space="preserve"> and that</w:t>
          </w:r>
          <w:r w:rsidR="00037D7B">
            <w:t xml:space="preserve"> </w:t>
          </w:r>
          <w:r w:rsidR="00A86F84">
            <w:t>‘</w:t>
          </w:r>
          <w:r w:rsidR="00037D7B" w:rsidRPr="00E1277E">
            <w:rPr>
              <w:i/>
              <w:iCs/>
            </w:rPr>
            <w:t>manag</w:t>
          </w:r>
          <w:r w:rsidR="00E1277E" w:rsidRPr="00E1277E">
            <w:rPr>
              <w:i/>
              <w:iCs/>
            </w:rPr>
            <w:t>ing</w:t>
          </w:r>
          <w:r w:rsidR="00A86F84">
            <w:t>’</w:t>
          </w:r>
          <w:r w:rsidR="00E1277E">
            <w:t xml:space="preserve">, </w:t>
          </w:r>
          <w:r w:rsidR="00A86F84">
            <w:t>’</w:t>
          </w:r>
          <w:r w:rsidR="00E1277E" w:rsidRPr="00E1277E">
            <w:rPr>
              <w:i/>
              <w:iCs/>
            </w:rPr>
            <w:t>substantial improvement’</w:t>
          </w:r>
          <w:r w:rsidR="00E1277E">
            <w:t xml:space="preserve"> and</w:t>
          </w:r>
          <w:r w:rsidR="00CE1D04">
            <w:t xml:space="preserve"> </w:t>
          </w:r>
          <w:r w:rsidR="00A86F84">
            <w:t>‘</w:t>
          </w:r>
          <w:r w:rsidR="00CE1D04" w:rsidRPr="00CE1D04">
            <w:rPr>
              <w:i/>
              <w:iCs/>
            </w:rPr>
            <w:t>reasonably available</w:t>
          </w:r>
          <w:r w:rsidR="00A86F84">
            <w:t>’</w:t>
          </w:r>
          <w:r w:rsidR="00CE1D04">
            <w:t xml:space="preserve"> </w:t>
          </w:r>
          <w:r w:rsidR="00E1277E">
            <w:t>should be defined.</w:t>
          </w:r>
        </w:p>
        <w:p w14:paraId="0B0A3B61" w14:textId="77777777" w:rsidR="009218EE" w:rsidRDefault="009218EE" w:rsidP="00C41914">
          <w:pPr>
            <w:pStyle w:val="PolicyBody"/>
          </w:pPr>
        </w:p>
        <w:p w14:paraId="45178038" w14:textId="7C2A95CB" w:rsidR="00D97977" w:rsidRDefault="00B02BCC" w:rsidP="00C41914">
          <w:pPr>
            <w:pStyle w:val="PolicyBody"/>
          </w:pPr>
          <w:r>
            <w:t>It is</w:t>
          </w:r>
          <w:r w:rsidR="00EF4987">
            <w:t xml:space="preserve"> particularly</w:t>
          </w:r>
          <w:r>
            <w:t xml:space="preserve"> important when defining </w:t>
          </w:r>
          <w:r w:rsidR="00F571CD">
            <w:t>‘</w:t>
          </w:r>
          <w:r w:rsidRPr="00CE1D04">
            <w:rPr>
              <w:i/>
              <w:iCs/>
            </w:rPr>
            <w:t>appropriate treatment</w:t>
          </w:r>
          <w:r w:rsidR="00F571CD" w:rsidRPr="00CE1D04">
            <w:rPr>
              <w:i/>
              <w:iCs/>
            </w:rPr>
            <w:t>’</w:t>
          </w:r>
          <w:r>
            <w:t xml:space="preserve"> to allow </w:t>
          </w:r>
          <w:r w:rsidR="008111A6">
            <w:t>people with disability to choose</w:t>
          </w:r>
          <w:r w:rsidR="002B7207">
            <w:t xml:space="preserve"> how best to manage their</w:t>
          </w:r>
          <w:r w:rsidR="00EF4987">
            <w:t xml:space="preserve"> own</w:t>
          </w:r>
          <w:r w:rsidR="002B7207">
            <w:t xml:space="preserve"> condition from as broad a </w:t>
          </w:r>
          <w:r w:rsidR="008111A6">
            <w:t>range of</w:t>
          </w:r>
          <w:r w:rsidR="00486245">
            <w:t xml:space="preserve"> </w:t>
          </w:r>
          <w:r w:rsidR="00444243">
            <w:t>evidence-based</w:t>
          </w:r>
          <w:r w:rsidR="008111A6">
            <w:t xml:space="preserve"> treatment options</w:t>
          </w:r>
          <w:r w:rsidR="002B7207">
            <w:t xml:space="preserve"> as possible.</w:t>
          </w:r>
          <w:r w:rsidR="00B51BC2">
            <w:t xml:space="preserve"> </w:t>
          </w:r>
          <w:r w:rsidR="006A0393">
            <w:t xml:space="preserve">People with disability should have </w:t>
          </w:r>
          <w:r w:rsidR="0089190A">
            <w:t xml:space="preserve">the right to personal choice around what treatments work for them. </w:t>
          </w:r>
        </w:p>
        <w:p w14:paraId="33F56B99" w14:textId="77777777" w:rsidR="00D97977" w:rsidRDefault="00D97977" w:rsidP="00C41914">
          <w:pPr>
            <w:pStyle w:val="PolicyBody"/>
          </w:pPr>
        </w:p>
        <w:p w14:paraId="76DD1318" w14:textId="56F327D2" w:rsidR="002B7207" w:rsidRDefault="00CE1D04" w:rsidP="00C41914">
          <w:pPr>
            <w:pStyle w:val="PolicyBody"/>
          </w:pPr>
          <w:r>
            <w:t>Likewise,</w:t>
          </w:r>
          <w:r w:rsidR="00E51F24">
            <w:t xml:space="preserve"> when determining whether a treatment is</w:t>
          </w:r>
          <w:r>
            <w:t xml:space="preserve"> </w:t>
          </w:r>
          <w:r w:rsidR="00A86F84">
            <w:t>‘</w:t>
          </w:r>
          <w:r w:rsidRPr="00CE3C9E">
            <w:rPr>
              <w:i/>
              <w:iCs/>
            </w:rPr>
            <w:t>reasonably available</w:t>
          </w:r>
          <w:r w:rsidR="00A86F84">
            <w:t>’</w:t>
          </w:r>
          <w:r w:rsidR="00E51F24">
            <w:t>, the CEO or their delegate</w:t>
          </w:r>
          <w:r>
            <w:t xml:space="preserve"> should </w:t>
          </w:r>
          <w:r w:rsidR="00B945BA">
            <w:t>consider</w:t>
          </w:r>
          <w:r w:rsidR="00CE3C9E">
            <w:t xml:space="preserve"> </w:t>
          </w:r>
          <w:r w:rsidR="00E17EA9">
            <w:t xml:space="preserve">a range of factors </w:t>
          </w:r>
          <w:r w:rsidR="000C5294">
            <w:t>including where a</w:t>
          </w:r>
          <w:r w:rsidR="00E17EA9">
            <w:t xml:space="preserve"> person lives, </w:t>
          </w:r>
          <w:r w:rsidR="008D3F0F">
            <w:t xml:space="preserve">the </w:t>
          </w:r>
          <w:r w:rsidR="00B945BA">
            <w:t xml:space="preserve">effort involved in accessing treatment, the </w:t>
          </w:r>
          <w:r w:rsidR="000C5294">
            <w:t xml:space="preserve">capacity of the individual to afford the treatment etc. </w:t>
          </w:r>
          <w:r w:rsidR="00B945BA">
            <w:t xml:space="preserve"> </w:t>
          </w:r>
        </w:p>
        <w:p w14:paraId="65A215C9" w14:textId="77777777" w:rsidR="00B62867" w:rsidRDefault="00B62867" w:rsidP="00C41914">
          <w:pPr>
            <w:pStyle w:val="PolicyBody"/>
          </w:pPr>
        </w:p>
        <w:p w14:paraId="18E5B36E" w14:textId="6EE6F9D9" w:rsidR="008D655F" w:rsidRDefault="00F135DB" w:rsidP="6FB885D6">
          <w:pPr>
            <w:pStyle w:val="PolicyBody"/>
          </w:pPr>
          <w:r>
            <w:t>People seeking to access the NDIS also</w:t>
          </w:r>
          <w:r w:rsidR="00B62867">
            <w:t xml:space="preserve"> need to understand what is meant </w:t>
          </w:r>
          <w:r w:rsidR="0045409C">
            <w:t xml:space="preserve">by </w:t>
          </w:r>
          <w:r w:rsidR="00E87A37">
            <w:t>‘</w:t>
          </w:r>
          <w:r w:rsidR="0045409C" w:rsidRPr="6FB885D6">
            <w:rPr>
              <w:i/>
              <w:iCs/>
            </w:rPr>
            <w:t>substantial improvement</w:t>
          </w:r>
          <w:r w:rsidR="00E87A37">
            <w:t>’</w:t>
          </w:r>
          <w:r w:rsidR="0045409C">
            <w:t xml:space="preserve"> </w:t>
          </w:r>
          <w:r w:rsidR="00997FE9">
            <w:t>and how long</w:t>
          </w:r>
          <w:r>
            <w:t xml:space="preserve"> they would be </w:t>
          </w:r>
          <w:r w:rsidR="00997FE9">
            <w:t>expected to have sought</w:t>
          </w:r>
          <w:r w:rsidR="001E3597">
            <w:t xml:space="preserve"> appropriate</w:t>
          </w:r>
          <w:r w:rsidR="00997FE9">
            <w:t xml:space="preserve"> treatment before</w:t>
          </w:r>
          <w:r w:rsidR="000B0CE1">
            <w:t xml:space="preserve"> they </w:t>
          </w:r>
          <w:r w:rsidR="00C952A5">
            <w:t xml:space="preserve">would be eligible for the NDIS. </w:t>
          </w:r>
        </w:p>
        <w:p w14:paraId="18088116" w14:textId="77777777" w:rsidR="00E87A37" w:rsidRDefault="00E87A37" w:rsidP="6FB885D6">
          <w:pPr>
            <w:pStyle w:val="PolicyBody"/>
          </w:pPr>
        </w:p>
        <w:p w14:paraId="65923590" w14:textId="1C3380A4" w:rsidR="005E35C7" w:rsidRDefault="045AEC4D" w:rsidP="6FB885D6">
          <w:pPr>
            <w:pStyle w:val="PolicyBody"/>
          </w:pPr>
          <w:r>
            <w:t xml:space="preserve">While we appreciate that there will always be an element of subjectivity in determining whether a treatment has </w:t>
          </w:r>
          <w:r w:rsidR="00E87A37">
            <w:t>‘</w:t>
          </w:r>
          <w:r>
            <w:t>substantially improved</w:t>
          </w:r>
          <w:r w:rsidR="00E87A37">
            <w:t>’</w:t>
          </w:r>
          <w:r>
            <w:t xml:space="preserve"> an individual’s </w:t>
          </w:r>
          <w:r w:rsidR="170A7D57">
            <w:t xml:space="preserve">functional capacity, </w:t>
          </w:r>
          <w:r w:rsidR="00FD43A6">
            <w:t>we would expect that the NDIA would commit to co-design with the disability</w:t>
          </w:r>
          <w:r w:rsidR="00F03FF2">
            <w:t xml:space="preserve"> community</w:t>
          </w:r>
          <w:r w:rsidR="00FD43A6">
            <w:t xml:space="preserve"> </w:t>
          </w:r>
          <w:r w:rsidR="004658C7">
            <w:t>in establishing the class of persons who</w:t>
          </w:r>
          <w:r w:rsidR="005E35C7">
            <w:t xml:space="preserve"> would be qualified to make such an assessment</w:t>
          </w:r>
          <w:r w:rsidR="008D655F">
            <w:t xml:space="preserve"> and the range of tools they might use to do so. </w:t>
          </w:r>
        </w:p>
        <w:p w14:paraId="78ED11C4" w14:textId="77777777" w:rsidR="004904BE" w:rsidRDefault="004904BE" w:rsidP="00C41914">
          <w:pPr>
            <w:pStyle w:val="PolicyBody"/>
          </w:pPr>
        </w:p>
        <w:p w14:paraId="55904EBE" w14:textId="7EDACDDE" w:rsidR="008D655F" w:rsidRDefault="438403A0" w:rsidP="00C41914">
          <w:pPr>
            <w:pStyle w:val="PolicyBody"/>
          </w:pPr>
          <w:r>
            <w:t>Applicants also</w:t>
          </w:r>
          <w:r w:rsidR="004904BE">
            <w:t xml:space="preserve"> need to understand</w:t>
          </w:r>
          <w:r w:rsidR="00896861">
            <w:t xml:space="preserve"> what sorts of specific requirements might be required to </w:t>
          </w:r>
          <w:r w:rsidR="00F25AE1">
            <w:t>satisfy the NDIA that an impairment is permanent or likely to be permanent, e.g.</w:t>
          </w:r>
          <w:r w:rsidR="00FC168D">
            <w:t xml:space="preserve">, whether it is sufficient to provide </w:t>
          </w:r>
          <w:r w:rsidR="00C14916">
            <w:t>documentation from their treating health professional, whether the NDIA might require an independent health professional to assess them</w:t>
          </w:r>
          <w:r w:rsidR="00C12C3F">
            <w:t>, whether they may need to undergo</w:t>
          </w:r>
          <w:r w:rsidR="001F1663">
            <w:t xml:space="preserve"> a</w:t>
          </w:r>
          <w:r w:rsidR="3400A13B">
            <w:t>n</w:t>
          </w:r>
          <w:r w:rsidR="00C12C3F">
            <w:t xml:space="preserve"> assessment</w:t>
          </w:r>
          <w:r w:rsidR="008D655F">
            <w:t xml:space="preserve"> – a</w:t>
          </w:r>
          <w:r w:rsidR="00D54751">
            <w:t>gain, we would expect to see a genuine commitment to broad consul</w:t>
          </w:r>
          <w:r w:rsidR="00365797">
            <w:t>t</w:t>
          </w:r>
          <w:r w:rsidR="00D54751">
            <w:t xml:space="preserve">ation and </w:t>
          </w:r>
          <w:r w:rsidR="00E46448">
            <w:t>co-design</w:t>
          </w:r>
          <w:r w:rsidR="00365797">
            <w:t xml:space="preserve"> in relation to determining who would be the most appropriate person/or persons to make such a judgement </w:t>
          </w:r>
          <w:r w:rsidR="00EB6415">
            <w:t xml:space="preserve">and what evidence they would use to </w:t>
          </w:r>
          <w:r w:rsidR="001F6944">
            <w:t xml:space="preserve">support their view. </w:t>
          </w:r>
        </w:p>
        <w:p w14:paraId="35DD96AB" w14:textId="4E187CD7" w:rsidR="001F6944" w:rsidRDefault="001F6944" w:rsidP="00563AD2">
          <w:pPr>
            <w:pStyle w:val="RecBody"/>
          </w:pPr>
        </w:p>
        <w:p w14:paraId="1C7A188D" w14:textId="46689EF2" w:rsidR="001F6944" w:rsidRDefault="001F6944" w:rsidP="001F6944">
          <w:pPr>
            <w:pStyle w:val="RecTitle"/>
          </w:pPr>
          <w:r>
            <w:t>Recommendation 1</w:t>
          </w:r>
          <w:r w:rsidR="00D3358D">
            <w:t>3</w:t>
          </w:r>
          <w:r>
            <w:t xml:space="preserve">: </w:t>
          </w:r>
        </w:p>
        <w:p w14:paraId="20961619" w14:textId="7109D0FD" w:rsidR="001F6944" w:rsidRPr="0015330B" w:rsidRDefault="006E5D21" w:rsidP="00563AD2">
          <w:pPr>
            <w:pStyle w:val="RecBody"/>
            <w:rPr>
              <w:b/>
              <w:bCs/>
            </w:rPr>
          </w:pPr>
          <w:r w:rsidRPr="0015330B">
            <w:rPr>
              <w:b/>
              <w:bCs/>
            </w:rPr>
            <w:t>That the NDIA commits to codesign and consultation with the disability community in determining</w:t>
          </w:r>
          <w:r w:rsidR="00BA5870" w:rsidRPr="0015330B">
            <w:rPr>
              <w:b/>
              <w:bCs/>
            </w:rPr>
            <w:t xml:space="preserve"> the mechanisms for </w:t>
          </w:r>
          <w:r w:rsidR="00C050E5" w:rsidRPr="0015330B">
            <w:rPr>
              <w:b/>
              <w:bCs/>
            </w:rPr>
            <w:t xml:space="preserve">establishing whether an individual has experienced ‘substantial improvement’ in functional capacity, and whether a person has </w:t>
          </w:r>
          <w:r w:rsidR="008017E9" w:rsidRPr="0015330B">
            <w:rPr>
              <w:b/>
              <w:bCs/>
            </w:rPr>
            <w:t xml:space="preserve">an impairment that is </w:t>
          </w:r>
          <w:r w:rsidR="00E87A37">
            <w:rPr>
              <w:b/>
              <w:bCs/>
            </w:rPr>
            <w:t>‘</w:t>
          </w:r>
          <w:r w:rsidR="00C1091E" w:rsidRPr="0015330B">
            <w:rPr>
              <w:b/>
              <w:bCs/>
            </w:rPr>
            <w:t>permanent or likely to be permanent</w:t>
          </w:r>
          <w:r w:rsidR="00E87A37">
            <w:rPr>
              <w:b/>
              <w:bCs/>
            </w:rPr>
            <w:t>’</w:t>
          </w:r>
          <w:r w:rsidR="00C1091E" w:rsidRPr="0015330B">
            <w:rPr>
              <w:b/>
              <w:bCs/>
            </w:rPr>
            <w:t xml:space="preserve">. </w:t>
          </w:r>
          <w:r w:rsidR="001F6944" w:rsidRPr="0015330B">
            <w:rPr>
              <w:b/>
              <w:bCs/>
            </w:rPr>
            <w:t xml:space="preserve"> </w:t>
          </w:r>
        </w:p>
        <w:p w14:paraId="30A6D37D" w14:textId="0B0C1ECE" w:rsidR="00C1091E" w:rsidRDefault="00C1091E" w:rsidP="00563AD2">
          <w:pPr>
            <w:pStyle w:val="RecBody"/>
          </w:pPr>
        </w:p>
        <w:p w14:paraId="74928C17" w14:textId="2A6493F4" w:rsidR="00C1091E" w:rsidRDefault="00C1091E" w:rsidP="00C1091E">
          <w:pPr>
            <w:pStyle w:val="RecTitle"/>
          </w:pPr>
          <w:r>
            <w:t>Recommendation 1</w:t>
          </w:r>
          <w:r w:rsidR="00D3358D">
            <w:t>4</w:t>
          </w:r>
          <w:r>
            <w:t>:</w:t>
          </w:r>
        </w:p>
        <w:p w14:paraId="3515492A" w14:textId="6CA520CD" w:rsidR="00C1091E" w:rsidRPr="0015330B" w:rsidRDefault="00C1091E" w:rsidP="00C1091E">
          <w:pPr>
            <w:pStyle w:val="RecBody"/>
            <w:rPr>
              <w:b/>
              <w:bCs/>
            </w:rPr>
          </w:pPr>
          <w:r w:rsidRPr="0015330B">
            <w:rPr>
              <w:b/>
              <w:bCs/>
            </w:rPr>
            <w:t xml:space="preserve">That prescription on the sorts of factors to be considered when defining </w:t>
          </w:r>
          <w:r w:rsidR="00E87A37">
            <w:rPr>
              <w:b/>
              <w:bCs/>
            </w:rPr>
            <w:t>‘</w:t>
          </w:r>
          <w:r w:rsidRPr="0015330B">
            <w:rPr>
              <w:b/>
              <w:bCs/>
            </w:rPr>
            <w:t>appropriate treatment</w:t>
          </w:r>
          <w:r w:rsidR="00E87A37">
            <w:rPr>
              <w:b/>
              <w:bCs/>
            </w:rPr>
            <w:t>’ ’</w:t>
          </w:r>
          <w:r w:rsidRPr="0015330B">
            <w:rPr>
              <w:b/>
              <w:bCs/>
            </w:rPr>
            <w:t>reasonably available</w:t>
          </w:r>
          <w:r w:rsidR="00E87A37">
            <w:rPr>
              <w:b/>
              <w:bCs/>
            </w:rPr>
            <w:t>’</w:t>
          </w:r>
          <w:r w:rsidRPr="0015330B">
            <w:rPr>
              <w:b/>
              <w:bCs/>
            </w:rPr>
            <w:t xml:space="preserve"> and </w:t>
          </w:r>
          <w:r w:rsidR="00E87A37">
            <w:rPr>
              <w:b/>
              <w:bCs/>
            </w:rPr>
            <w:t>‘</w:t>
          </w:r>
          <w:r w:rsidRPr="0015330B">
            <w:rPr>
              <w:b/>
              <w:bCs/>
            </w:rPr>
            <w:t>substantial improvement</w:t>
          </w:r>
          <w:r w:rsidR="00E87A37">
            <w:rPr>
              <w:b/>
              <w:bCs/>
            </w:rPr>
            <w:t>’</w:t>
          </w:r>
          <w:r w:rsidRPr="0015330B">
            <w:rPr>
              <w:b/>
              <w:bCs/>
            </w:rPr>
            <w:t xml:space="preserve"> are developed in consultation with the disability and health communities</w:t>
          </w:r>
          <w:r w:rsidR="008B558D" w:rsidRPr="0015330B">
            <w:rPr>
              <w:b/>
              <w:bCs/>
            </w:rPr>
            <w:t xml:space="preserve"> and are then articulated in the</w:t>
          </w:r>
          <w:r w:rsidR="00916AF0" w:rsidRPr="0015330B">
            <w:rPr>
              <w:b/>
              <w:bCs/>
            </w:rPr>
            <w:t xml:space="preserve"> Becoming a </w:t>
          </w:r>
          <w:r w:rsidR="0050015B" w:rsidRPr="0015330B">
            <w:rPr>
              <w:b/>
              <w:bCs/>
            </w:rPr>
            <w:t>Participant</w:t>
          </w:r>
          <w:r w:rsidR="008B558D" w:rsidRPr="0015330B">
            <w:rPr>
              <w:b/>
              <w:bCs/>
            </w:rPr>
            <w:t xml:space="preserve"> Rules.</w:t>
          </w:r>
        </w:p>
        <w:p w14:paraId="303844E9" w14:textId="33ECEF06" w:rsidR="0022565B" w:rsidRDefault="0022565B" w:rsidP="6FB885D6">
          <w:pPr>
            <w:pStyle w:val="RecBody"/>
            <w:rPr>
              <w:rFonts w:eastAsia="Calibri" w:cs="Arial"/>
              <w:iCs/>
            </w:rPr>
          </w:pPr>
        </w:p>
        <w:p w14:paraId="0CFCA0F0" w14:textId="07981582" w:rsidR="0022565B" w:rsidRDefault="0022565B" w:rsidP="6FB885D6">
          <w:pPr>
            <w:pStyle w:val="RecTitle"/>
            <w:rPr>
              <w:rFonts w:eastAsia="Calibri" w:cs="Arial"/>
              <w:iCs/>
            </w:rPr>
          </w:pPr>
          <w:r>
            <w:t xml:space="preserve">Recommendation </w:t>
          </w:r>
          <w:r w:rsidR="005F228D">
            <w:t>1</w:t>
          </w:r>
          <w:r w:rsidR="00D3358D">
            <w:t>5</w:t>
          </w:r>
          <w:r>
            <w:t xml:space="preserve">: </w:t>
          </w:r>
        </w:p>
        <w:p w14:paraId="30990473" w14:textId="468ABFE0" w:rsidR="00F663A7" w:rsidRPr="0015330B" w:rsidRDefault="008B558D" w:rsidP="6FB885D6">
          <w:pPr>
            <w:pStyle w:val="RecBody"/>
            <w:rPr>
              <w:b/>
              <w:bCs/>
            </w:rPr>
          </w:pPr>
          <w:r w:rsidRPr="0015330B">
            <w:rPr>
              <w:b/>
              <w:bCs/>
            </w:rPr>
            <w:t xml:space="preserve">That prescription on the sorts of factors to be considered when defining whether a person has experienced </w:t>
          </w:r>
          <w:r w:rsidR="00E87A37">
            <w:rPr>
              <w:b/>
              <w:bCs/>
            </w:rPr>
            <w:t>‘</w:t>
          </w:r>
          <w:r w:rsidR="2942BB3D" w:rsidRPr="0015330B">
            <w:rPr>
              <w:b/>
              <w:bCs/>
            </w:rPr>
            <w:t>substantial improvement</w:t>
          </w:r>
          <w:r w:rsidR="00E87A37">
            <w:rPr>
              <w:b/>
              <w:bCs/>
            </w:rPr>
            <w:t>’</w:t>
          </w:r>
          <w:r w:rsidR="2942BB3D" w:rsidRPr="0015330B">
            <w:rPr>
              <w:b/>
              <w:bCs/>
            </w:rPr>
            <w:t xml:space="preserve"> i</w:t>
          </w:r>
          <w:r w:rsidR="2602A4DE" w:rsidRPr="0015330B">
            <w:rPr>
              <w:b/>
              <w:bCs/>
            </w:rPr>
            <w:t>n functional capacity</w:t>
          </w:r>
          <w:r w:rsidR="00F663A7" w:rsidRPr="0015330B">
            <w:rPr>
              <w:b/>
              <w:bCs/>
            </w:rPr>
            <w:t xml:space="preserve"> and who is suitably qualified to provide evidence </w:t>
          </w:r>
          <w:r w:rsidR="00341BE2" w:rsidRPr="0015330B">
            <w:rPr>
              <w:b/>
              <w:bCs/>
            </w:rPr>
            <w:t>towards making such</w:t>
          </w:r>
          <w:r w:rsidR="00F663A7" w:rsidRPr="0015330B">
            <w:rPr>
              <w:b/>
              <w:bCs/>
            </w:rPr>
            <w:t xml:space="preserve"> an assessment are provided in the</w:t>
          </w:r>
          <w:r w:rsidR="00916AF0" w:rsidRPr="0015330B">
            <w:rPr>
              <w:b/>
              <w:bCs/>
            </w:rPr>
            <w:t xml:space="preserve"> Becoming a Participant</w:t>
          </w:r>
          <w:r w:rsidR="008F7A31">
            <w:rPr>
              <w:b/>
              <w:bCs/>
            </w:rPr>
            <w:t xml:space="preserve"> </w:t>
          </w:r>
          <w:r w:rsidR="00F663A7" w:rsidRPr="0015330B">
            <w:rPr>
              <w:b/>
              <w:bCs/>
            </w:rPr>
            <w:t xml:space="preserve">Rules. </w:t>
          </w:r>
        </w:p>
        <w:p w14:paraId="02449560" w14:textId="143F03FF" w:rsidR="6FB885D6" w:rsidRDefault="6FB885D6" w:rsidP="6FB885D6">
          <w:pPr>
            <w:pStyle w:val="RecTitle"/>
            <w:rPr>
              <w:rFonts w:eastAsia="Calibri" w:cs="Arial"/>
              <w:bCs/>
              <w:iCs/>
            </w:rPr>
          </w:pPr>
        </w:p>
        <w:p w14:paraId="2F3A955C" w14:textId="24318E1A" w:rsidR="2020409C" w:rsidRDefault="2020409C" w:rsidP="6FB885D6">
          <w:pPr>
            <w:pStyle w:val="RecTitle"/>
            <w:rPr>
              <w:rFonts w:eastAsia="Calibri" w:cs="Arial"/>
              <w:bCs/>
              <w:iCs/>
            </w:rPr>
          </w:pPr>
          <w:r w:rsidRPr="6FB885D6">
            <w:rPr>
              <w:rFonts w:eastAsia="Calibri" w:cs="Arial"/>
              <w:bCs/>
              <w:iCs/>
            </w:rPr>
            <w:t xml:space="preserve">Recommendation </w:t>
          </w:r>
          <w:r w:rsidR="005F228D">
            <w:rPr>
              <w:rFonts w:eastAsia="Calibri" w:cs="Arial"/>
              <w:bCs/>
              <w:iCs/>
            </w:rPr>
            <w:t>1</w:t>
          </w:r>
          <w:r w:rsidR="00D3358D">
            <w:rPr>
              <w:rFonts w:eastAsia="Calibri" w:cs="Arial"/>
              <w:bCs/>
              <w:iCs/>
            </w:rPr>
            <w:t>6</w:t>
          </w:r>
          <w:r w:rsidR="005F228D">
            <w:rPr>
              <w:rFonts w:eastAsia="Calibri" w:cs="Arial"/>
              <w:bCs/>
              <w:iCs/>
            </w:rPr>
            <w:t>:</w:t>
          </w:r>
        </w:p>
        <w:p w14:paraId="79E7B0ED" w14:textId="2FFDDA37" w:rsidR="0022565B" w:rsidRPr="0015330B" w:rsidRDefault="0022565B" w:rsidP="00563AD2">
          <w:pPr>
            <w:pStyle w:val="RecBody"/>
            <w:rPr>
              <w:b/>
              <w:bCs/>
            </w:rPr>
          </w:pPr>
          <w:r w:rsidRPr="0015330B">
            <w:rPr>
              <w:b/>
              <w:bCs/>
            </w:rPr>
            <w:t xml:space="preserve">That the NDIA provide clarity in terms of the </w:t>
          </w:r>
          <w:r w:rsidR="00C12C3F" w:rsidRPr="0015330B">
            <w:rPr>
              <w:b/>
              <w:bCs/>
            </w:rPr>
            <w:t>sorts of specific</w:t>
          </w:r>
          <w:r w:rsidR="001F1663" w:rsidRPr="0015330B">
            <w:rPr>
              <w:b/>
              <w:bCs/>
            </w:rPr>
            <w:t xml:space="preserve"> </w:t>
          </w:r>
          <w:r w:rsidR="00EE3E92" w:rsidRPr="0015330B">
            <w:rPr>
              <w:b/>
              <w:bCs/>
            </w:rPr>
            <w:t xml:space="preserve">requirements an individual may be required to demonstrate to </w:t>
          </w:r>
          <w:r w:rsidR="003E3224" w:rsidRPr="0015330B">
            <w:rPr>
              <w:b/>
              <w:bCs/>
            </w:rPr>
            <w:t>show that their condition is permanent or likely to be permanent</w:t>
          </w:r>
          <w:r w:rsidR="00341BE2" w:rsidRPr="0015330B">
            <w:rPr>
              <w:b/>
              <w:bCs/>
            </w:rPr>
            <w:t xml:space="preserve"> in the</w:t>
          </w:r>
          <w:r w:rsidR="00916AF0" w:rsidRPr="0015330B">
            <w:rPr>
              <w:b/>
              <w:bCs/>
            </w:rPr>
            <w:t xml:space="preserve"> Becoming a Participant</w:t>
          </w:r>
          <w:r w:rsidR="00341BE2" w:rsidRPr="0015330B">
            <w:rPr>
              <w:b/>
              <w:bCs/>
            </w:rPr>
            <w:t xml:space="preserve"> Rules.</w:t>
          </w:r>
        </w:p>
        <w:p w14:paraId="56B0305F" w14:textId="77777777" w:rsidR="00BB1498" w:rsidRDefault="00BB1498" w:rsidP="00563AD2">
          <w:pPr>
            <w:pStyle w:val="RecBody"/>
          </w:pPr>
        </w:p>
        <w:p w14:paraId="4848F1DB" w14:textId="6D4B937E" w:rsidR="00E035B8" w:rsidRDefault="00B67337" w:rsidP="00C740D1">
          <w:pPr>
            <w:pStyle w:val="Heading2"/>
          </w:pPr>
          <w:bookmarkStart w:id="13" w:name="_Toc84507527"/>
          <w:r>
            <w:t>Changes to plan management and payment of supports</w:t>
          </w:r>
          <w:bookmarkEnd w:id="13"/>
          <w:r>
            <w:t xml:space="preserve"> </w:t>
          </w:r>
        </w:p>
        <w:p w14:paraId="076638A5" w14:textId="77777777" w:rsidR="00C740D1" w:rsidRPr="00C740D1" w:rsidRDefault="00C740D1" w:rsidP="00C740D1"/>
        <w:p w14:paraId="3D68DB36" w14:textId="4BEF79E1" w:rsidR="002108FD" w:rsidRDefault="00411534" w:rsidP="003C6E79">
          <w:pPr>
            <w:pStyle w:val="PolicyBody"/>
          </w:pPr>
          <w:r>
            <w:t xml:space="preserve">We appreciate that the NDIA is accountable to ensure that </w:t>
          </w:r>
          <w:r w:rsidR="00F51B70">
            <w:t xml:space="preserve">participants who seek to self-manage or appoint nominees to </w:t>
          </w:r>
          <w:r w:rsidR="00F61010">
            <w:t xml:space="preserve">manage their plans are fit to do so. </w:t>
          </w:r>
          <w:r w:rsidR="009362B8">
            <w:t>Checks and balances are important to ensure that</w:t>
          </w:r>
          <w:r w:rsidR="002819BA">
            <w:t xml:space="preserve"> vulnerable</w:t>
          </w:r>
          <w:r w:rsidR="009362B8">
            <w:t xml:space="preserve"> participants receive </w:t>
          </w:r>
          <w:r w:rsidR="009D54A3">
            <w:t xml:space="preserve">the maximum benefit from their plans and that they are not subject to </w:t>
          </w:r>
          <w:r w:rsidR="003C6E79">
            <w:t xml:space="preserve">financial abuse or exploitation. </w:t>
          </w:r>
        </w:p>
        <w:p w14:paraId="66BFFA9D" w14:textId="77777777" w:rsidR="003C6E79" w:rsidRDefault="003C6E79" w:rsidP="003C6E79">
          <w:pPr>
            <w:pStyle w:val="PolicyBody"/>
          </w:pPr>
        </w:p>
        <w:p w14:paraId="513C7022" w14:textId="098102F0" w:rsidR="003C6E79" w:rsidRDefault="00856948" w:rsidP="003C6E79">
          <w:pPr>
            <w:pStyle w:val="PolicyBody"/>
          </w:pPr>
          <w:r>
            <w:t xml:space="preserve">The balance to this is that participants should be able to exercise choice and control in the supports and services they utilise and the capacity to self-manage or appoint a nominee is a </w:t>
          </w:r>
          <w:r w:rsidR="00E16BA1">
            <w:t xml:space="preserve">fundamental aspect to this. It is important that </w:t>
          </w:r>
          <w:r w:rsidR="002936D1">
            <w:t>t</w:t>
          </w:r>
          <w:r w:rsidR="00190410">
            <w:t xml:space="preserve">ransparency is provided on what the NDIA would consider to be </w:t>
          </w:r>
          <w:r w:rsidR="00E87A37">
            <w:t>‘</w:t>
          </w:r>
          <w:r w:rsidR="00190410">
            <w:t>unreasonable risk</w:t>
          </w:r>
          <w:r w:rsidR="00E87A37">
            <w:t>’</w:t>
          </w:r>
          <w:r w:rsidR="00190410">
            <w:t xml:space="preserve"> to a participant</w:t>
          </w:r>
          <w:r w:rsidR="00916AF0">
            <w:t>.</w:t>
          </w:r>
        </w:p>
        <w:p w14:paraId="3A872171" w14:textId="77777777" w:rsidR="00190410" w:rsidRDefault="00190410" w:rsidP="003C6E79">
          <w:pPr>
            <w:pStyle w:val="PolicyBody"/>
          </w:pPr>
        </w:p>
        <w:p w14:paraId="33A2D5FB" w14:textId="75611E8F" w:rsidR="00190410" w:rsidRDefault="00AA03E7" w:rsidP="00E035B8">
          <w:pPr>
            <w:pStyle w:val="RecTitle"/>
          </w:pPr>
          <w:r>
            <w:t>Recommendation 1</w:t>
          </w:r>
          <w:r w:rsidR="00596231">
            <w:t>7</w:t>
          </w:r>
          <w:r>
            <w:t xml:space="preserve">: </w:t>
          </w:r>
        </w:p>
        <w:p w14:paraId="6B184B8A" w14:textId="783C6071" w:rsidR="00AA03E7" w:rsidRPr="0015330B" w:rsidRDefault="00AA03E7" w:rsidP="00E035B8">
          <w:pPr>
            <w:pStyle w:val="RecBody"/>
            <w:rPr>
              <w:b/>
              <w:bCs/>
            </w:rPr>
          </w:pPr>
          <w:r w:rsidRPr="0015330B">
            <w:rPr>
              <w:b/>
              <w:bCs/>
            </w:rPr>
            <w:t xml:space="preserve">That the NDIA provide clarification in terms of </w:t>
          </w:r>
          <w:r w:rsidR="00E87A37">
            <w:rPr>
              <w:b/>
              <w:bCs/>
            </w:rPr>
            <w:t>‘</w:t>
          </w:r>
          <w:r w:rsidRPr="0015330B">
            <w:rPr>
              <w:b/>
              <w:bCs/>
            </w:rPr>
            <w:t>unreasonable risk</w:t>
          </w:r>
          <w:r w:rsidR="00E87A37">
            <w:rPr>
              <w:b/>
              <w:bCs/>
            </w:rPr>
            <w:t>’</w:t>
          </w:r>
          <w:r w:rsidRPr="0015330B">
            <w:rPr>
              <w:b/>
              <w:bCs/>
            </w:rPr>
            <w:t xml:space="preserve"> as </w:t>
          </w:r>
          <w:r w:rsidR="00A60BE3" w:rsidRPr="0015330B">
            <w:rPr>
              <w:b/>
              <w:bCs/>
            </w:rPr>
            <w:t>provided under s</w:t>
          </w:r>
          <w:r w:rsidR="00462A3E">
            <w:rPr>
              <w:b/>
              <w:bCs/>
            </w:rPr>
            <w:t>.</w:t>
          </w:r>
          <w:r w:rsidR="00A60BE3" w:rsidRPr="0015330B">
            <w:rPr>
              <w:b/>
              <w:bCs/>
            </w:rPr>
            <w:t xml:space="preserve"> 44(1)</w:t>
          </w:r>
          <w:r w:rsidR="00E035B8" w:rsidRPr="0015330B">
            <w:rPr>
              <w:b/>
              <w:bCs/>
            </w:rPr>
            <w:t>, (2) and (2A).</w:t>
          </w:r>
        </w:p>
        <w:p w14:paraId="267E94D7" w14:textId="77777777" w:rsidR="00B2352E" w:rsidRDefault="00B2352E" w:rsidP="00E035B8">
          <w:pPr>
            <w:pStyle w:val="RecBody"/>
          </w:pPr>
        </w:p>
        <w:p w14:paraId="324177BB" w14:textId="77777777" w:rsidR="005046E9" w:rsidRDefault="005046E9" w:rsidP="005046E9">
          <w:pPr>
            <w:pStyle w:val="Heading2"/>
          </w:pPr>
          <w:bookmarkStart w:id="14" w:name="_Toc84507528"/>
          <w:r>
            <w:t>Changes to payment methods</w:t>
          </w:r>
          <w:bookmarkEnd w:id="14"/>
          <w:r>
            <w:t xml:space="preserve"> </w:t>
          </w:r>
        </w:p>
        <w:p w14:paraId="1BFD5F83" w14:textId="77777777" w:rsidR="005046E9" w:rsidRDefault="005046E9" w:rsidP="005046E9">
          <w:pPr>
            <w:pStyle w:val="Heading2"/>
          </w:pPr>
        </w:p>
        <w:p w14:paraId="02624BBB" w14:textId="3082DAAA" w:rsidR="001919AB" w:rsidRDefault="005046E9" w:rsidP="001919AB">
          <w:pPr>
            <w:pStyle w:val="PolicyBody"/>
          </w:pPr>
          <w:r w:rsidRPr="0015330B">
            <w:t xml:space="preserve">We understand that the NDIA is planning to make changes to the payment system </w:t>
          </w:r>
          <w:r w:rsidR="00C0666D" w:rsidRPr="0015330B">
            <w:t xml:space="preserve">to make it easier for self-managing participants to claim via a </w:t>
          </w:r>
          <w:r w:rsidR="001919AB">
            <w:t>‘</w:t>
          </w:r>
          <w:r w:rsidR="00C0666D" w:rsidRPr="0015330B">
            <w:t>tap and go</w:t>
          </w:r>
          <w:r w:rsidR="001919AB">
            <w:t>’</w:t>
          </w:r>
          <w:r w:rsidR="00C0666D" w:rsidRPr="0015330B">
            <w:t xml:space="preserve"> type system. </w:t>
          </w:r>
          <w:r w:rsidRPr="0015330B">
            <w:t xml:space="preserve"> </w:t>
          </w:r>
          <w:r w:rsidR="00C0666D" w:rsidRPr="0015330B">
            <w:t xml:space="preserve">We are broadly in support of this, but would make the following </w:t>
          </w:r>
          <w:r w:rsidR="00B50066" w:rsidRPr="0015330B">
            <w:t xml:space="preserve">comments for the NDIA’s consideration: </w:t>
          </w:r>
        </w:p>
        <w:p w14:paraId="270B7364" w14:textId="77777777" w:rsidR="008E5510" w:rsidRDefault="008E5510" w:rsidP="001919AB">
          <w:pPr>
            <w:pStyle w:val="PolicyBody"/>
          </w:pPr>
        </w:p>
        <w:p w14:paraId="6FD379BA" w14:textId="38A94C71" w:rsidR="00A12661" w:rsidRPr="0015330B" w:rsidRDefault="00B50066" w:rsidP="008F7A31">
          <w:pPr>
            <w:pStyle w:val="PolicyBody"/>
            <w:numPr>
              <w:ilvl w:val="0"/>
              <w:numId w:val="20"/>
            </w:numPr>
          </w:pPr>
          <w:r w:rsidRPr="0015330B">
            <w:t xml:space="preserve">Not all NDIS participants will be able to use/or be familiar with smart technology. </w:t>
          </w:r>
          <w:r w:rsidR="00A12661" w:rsidRPr="0015330B">
            <w:t>Whatever method is used must be accessible</w:t>
          </w:r>
          <w:r w:rsidR="008F7A31">
            <w:t>.</w:t>
          </w:r>
        </w:p>
        <w:p w14:paraId="1DB7CC2A" w14:textId="5C4B2F59" w:rsidR="00A12661" w:rsidRPr="0015330B" w:rsidRDefault="00A12661" w:rsidP="008F7A31">
          <w:pPr>
            <w:pStyle w:val="PolicyBody"/>
            <w:numPr>
              <w:ilvl w:val="0"/>
              <w:numId w:val="20"/>
            </w:numPr>
          </w:pPr>
          <w:r w:rsidRPr="0015330B">
            <w:t xml:space="preserve">The NDIA should consult with people with disability </w:t>
          </w:r>
          <w:r w:rsidR="00EC3F16" w:rsidRPr="0015330B">
            <w:t>to</w:t>
          </w:r>
          <w:r w:rsidRPr="0015330B">
            <w:t xml:space="preserve"> </w:t>
          </w:r>
          <w:r w:rsidR="00AA66BF" w:rsidRPr="0015330B">
            <w:t>determi</w:t>
          </w:r>
          <w:r w:rsidR="00EC3F16" w:rsidRPr="0015330B">
            <w:t>ne</w:t>
          </w:r>
          <w:r w:rsidR="00D515B3" w:rsidRPr="0015330B">
            <w:t xml:space="preserve"> whether there is appetite for this change</w:t>
          </w:r>
        </w:p>
        <w:p w14:paraId="4B6453A8" w14:textId="5475256A" w:rsidR="00D515B3" w:rsidRPr="0015330B" w:rsidRDefault="00D515B3" w:rsidP="008F7A31">
          <w:pPr>
            <w:pStyle w:val="PolicyBody"/>
            <w:numPr>
              <w:ilvl w:val="0"/>
              <w:numId w:val="20"/>
            </w:numPr>
          </w:pPr>
          <w:r w:rsidRPr="0015330B">
            <w:t xml:space="preserve">If there is a transition to a new payment scheme, user testing will be critical </w:t>
          </w:r>
        </w:p>
        <w:p w14:paraId="2D2938E3" w14:textId="5807C6E3" w:rsidR="00D515B3" w:rsidRPr="0015330B" w:rsidRDefault="00D515B3" w:rsidP="008F7A31">
          <w:pPr>
            <w:pStyle w:val="PolicyBody"/>
            <w:numPr>
              <w:ilvl w:val="0"/>
              <w:numId w:val="20"/>
            </w:numPr>
          </w:pPr>
          <w:r w:rsidRPr="0015330B">
            <w:t xml:space="preserve">There should always be an option for participants to pay for services </w:t>
          </w:r>
          <w:r w:rsidR="002F05D7" w:rsidRPr="0015330B">
            <w:t xml:space="preserve">through non-electronic means and seek reimbursement – this is critical in ensuring that participants are not </w:t>
          </w:r>
          <w:r w:rsidR="0040283F" w:rsidRPr="0015330B">
            <w:t xml:space="preserve">left without supports in the case that systems </w:t>
          </w:r>
          <w:r w:rsidR="001919AB">
            <w:t>‘</w:t>
          </w:r>
          <w:r w:rsidR="0040283F" w:rsidRPr="0015330B">
            <w:t>go down</w:t>
          </w:r>
          <w:r w:rsidR="001919AB">
            <w:t>’</w:t>
          </w:r>
          <w:r w:rsidR="0040283F" w:rsidRPr="0015330B">
            <w:t xml:space="preserve">. </w:t>
          </w:r>
        </w:p>
        <w:p w14:paraId="33A01904" w14:textId="686E0264" w:rsidR="0040283F" w:rsidRPr="0015330B" w:rsidRDefault="0040283F" w:rsidP="008F7A31">
          <w:pPr>
            <w:pStyle w:val="PolicyBody"/>
            <w:numPr>
              <w:ilvl w:val="0"/>
              <w:numId w:val="20"/>
            </w:numPr>
          </w:pPr>
          <w:r w:rsidRPr="0015330B">
            <w:lastRenderedPageBreak/>
            <w:t xml:space="preserve">Any movement towards a different payment system should not impact on the choice and control </w:t>
          </w:r>
          <w:r w:rsidR="00631066" w:rsidRPr="0015330B">
            <w:t>of participants to use the suppliers that work best for them.</w:t>
          </w:r>
        </w:p>
        <w:p w14:paraId="3E4663CE" w14:textId="77777777" w:rsidR="00D75B47" w:rsidRDefault="00D75B47" w:rsidP="00631066">
          <w:pPr>
            <w:pStyle w:val="Heading1"/>
          </w:pPr>
        </w:p>
        <w:p w14:paraId="12385389" w14:textId="7FC4DC5A" w:rsidR="00631066" w:rsidRDefault="00631066" w:rsidP="00631066">
          <w:pPr>
            <w:pStyle w:val="Heading1"/>
          </w:pPr>
          <w:bookmarkStart w:id="15" w:name="_Toc84507529"/>
          <w:r>
            <w:t>Final comments</w:t>
          </w:r>
          <w:bookmarkEnd w:id="15"/>
          <w:r>
            <w:t xml:space="preserve"> </w:t>
          </w:r>
        </w:p>
        <w:p w14:paraId="2BCAB873" w14:textId="77777777" w:rsidR="00F25027" w:rsidRDefault="00F25027" w:rsidP="00C740D1"/>
        <w:p w14:paraId="047EB2FF" w14:textId="6F6586FB" w:rsidR="00DF25F8" w:rsidRDefault="008D2731" w:rsidP="00E1342D">
          <w:pPr>
            <w:pStyle w:val="PolicyBody"/>
          </w:pPr>
          <w:r>
            <w:t xml:space="preserve">As we have stated, </w:t>
          </w:r>
          <w:r w:rsidR="00034822">
            <w:t>PDCN</w:t>
          </w:r>
          <w:r>
            <w:t xml:space="preserve"> feel that our capacity to review, analyse and </w:t>
          </w:r>
          <w:r w:rsidR="004266FD">
            <w:t xml:space="preserve">comment on the proposed changes to the NDIA Act have been limited by the strict time restraints </w:t>
          </w:r>
          <w:r w:rsidR="00F25027">
            <w:t xml:space="preserve">around the period for consultation. </w:t>
          </w:r>
          <w:r w:rsidR="00E81AD9">
            <w:t xml:space="preserve">Whilst </w:t>
          </w:r>
          <w:r w:rsidR="002310DE">
            <w:t xml:space="preserve">we </w:t>
          </w:r>
          <w:r w:rsidR="00C91069">
            <w:t>we</w:t>
          </w:r>
          <w:r w:rsidR="0012546D">
            <w:t xml:space="preserve">lcome changes to enhance the effectiveness of the scheme </w:t>
          </w:r>
          <w:r w:rsidR="00D81BCD">
            <w:t>and improve participant experiences</w:t>
          </w:r>
          <w:r w:rsidR="00D75B47">
            <w:t xml:space="preserve">, </w:t>
          </w:r>
          <w:r w:rsidR="009240BD">
            <w:t xml:space="preserve">we need safeguards that </w:t>
          </w:r>
          <w:r w:rsidR="00ED164B">
            <w:t>increased powers will be constrained to an</w:t>
          </w:r>
          <w:r w:rsidR="002A721F">
            <w:t xml:space="preserve"> explicit </w:t>
          </w:r>
          <w:r w:rsidR="009240BD">
            <w:t>purpose</w:t>
          </w:r>
          <w:r w:rsidR="00FC1323">
            <w:t xml:space="preserve"> </w:t>
          </w:r>
          <w:r w:rsidR="00581C43">
            <w:t>and</w:t>
          </w:r>
          <w:r w:rsidR="00FC1323">
            <w:t xml:space="preserve"> not utilised to fulfil </w:t>
          </w:r>
          <w:r w:rsidR="00581C43">
            <w:t xml:space="preserve">an alternative agenda in the future. </w:t>
          </w:r>
        </w:p>
        <w:p w14:paraId="3AA8AB9D" w14:textId="77777777" w:rsidR="00E1342D" w:rsidRDefault="00E1342D" w:rsidP="00E1342D">
          <w:pPr>
            <w:pStyle w:val="PolicyBody"/>
          </w:pPr>
        </w:p>
        <w:p w14:paraId="165D1767" w14:textId="72EF5786" w:rsidR="00ED3179" w:rsidRDefault="004617AB" w:rsidP="00D26DA2">
          <w:pPr>
            <w:pStyle w:val="RecBody"/>
            <w:rPr>
              <w:i w:val="0"/>
              <w:iCs/>
            </w:rPr>
          </w:pPr>
          <w:r w:rsidRPr="00E1342D">
            <w:rPr>
              <w:i w:val="0"/>
              <w:iCs/>
            </w:rPr>
            <w:t xml:space="preserve">We </w:t>
          </w:r>
          <w:r w:rsidR="00E05624" w:rsidRPr="00E1342D">
            <w:rPr>
              <w:i w:val="0"/>
              <w:iCs/>
            </w:rPr>
            <w:t xml:space="preserve">also note that some of the changes such as </w:t>
          </w:r>
          <w:r w:rsidR="00065D37" w:rsidRPr="00E1342D">
            <w:rPr>
              <w:i w:val="0"/>
              <w:iCs/>
            </w:rPr>
            <w:t>the amendments to the</w:t>
          </w:r>
          <w:r w:rsidR="005E330A" w:rsidRPr="00E1342D">
            <w:rPr>
              <w:i w:val="0"/>
              <w:iCs/>
            </w:rPr>
            <w:t xml:space="preserve"> Becoming a Participant Rules </w:t>
          </w:r>
          <w:r w:rsidR="00065D37" w:rsidRPr="00E1342D">
            <w:rPr>
              <w:i w:val="0"/>
              <w:iCs/>
            </w:rPr>
            <w:t>will require the development of</w:t>
          </w:r>
          <w:r w:rsidR="00D35101" w:rsidRPr="00E1342D">
            <w:rPr>
              <w:i w:val="0"/>
              <w:iCs/>
            </w:rPr>
            <w:t xml:space="preserve"> </w:t>
          </w:r>
          <w:r w:rsidR="00F37677" w:rsidRPr="00E1342D">
            <w:rPr>
              <w:i w:val="0"/>
              <w:iCs/>
            </w:rPr>
            <w:t xml:space="preserve">frameworks for </w:t>
          </w:r>
          <w:r w:rsidR="00D26DA2" w:rsidRPr="00E1342D">
            <w:rPr>
              <w:i w:val="0"/>
              <w:iCs/>
            </w:rPr>
            <w:t xml:space="preserve">establishing whether an individual has experienced ‘substantial improvement’ in functional capacity, whether a person has an impairment that is </w:t>
          </w:r>
          <w:r w:rsidR="008F7A31">
            <w:rPr>
              <w:i w:val="0"/>
              <w:iCs/>
            </w:rPr>
            <w:t>‘</w:t>
          </w:r>
          <w:r w:rsidR="00D26DA2" w:rsidRPr="00E1342D">
            <w:rPr>
              <w:i w:val="0"/>
              <w:iCs/>
            </w:rPr>
            <w:t>permanent or likely to be permanent</w:t>
          </w:r>
          <w:r w:rsidR="008F7A31">
            <w:rPr>
              <w:i w:val="0"/>
              <w:iCs/>
            </w:rPr>
            <w:t>’</w:t>
          </w:r>
          <w:r w:rsidR="00D26DA2" w:rsidRPr="00E1342D">
            <w:rPr>
              <w:i w:val="0"/>
              <w:iCs/>
            </w:rPr>
            <w:t xml:space="preserve"> as well as what constitutes </w:t>
          </w:r>
          <w:r w:rsidR="008F7A31">
            <w:rPr>
              <w:i w:val="0"/>
              <w:iCs/>
            </w:rPr>
            <w:t>‘</w:t>
          </w:r>
          <w:r w:rsidR="00D26DA2" w:rsidRPr="00E1342D">
            <w:rPr>
              <w:i w:val="0"/>
              <w:iCs/>
            </w:rPr>
            <w:t xml:space="preserve">appropriate </w:t>
          </w:r>
          <w:r w:rsidR="00286ACF" w:rsidRPr="00E1342D">
            <w:rPr>
              <w:i w:val="0"/>
              <w:iCs/>
            </w:rPr>
            <w:t>treatment</w:t>
          </w:r>
          <w:r w:rsidR="008F7A31">
            <w:rPr>
              <w:i w:val="0"/>
              <w:iCs/>
            </w:rPr>
            <w:t>’</w:t>
          </w:r>
          <w:r w:rsidR="00E1342D" w:rsidRPr="00E1342D">
            <w:rPr>
              <w:i w:val="0"/>
              <w:iCs/>
            </w:rPr>
            <w:t xml:space="preserve"> that is</w:t>
          </w:r>
          <w:r w:rsidR="00286ACF" w:rsidRPr="00E1342D">
            <w:rPr>
              <w:i w:val="0"/>
              <w:iCs/>
            </w:rPr>
            <w:t xml:space="preserve"> </w:t>
          </w:r>
          <w:r w:rsidR="008F7A31">
            <w:rPr>
              <w:i w:val="0"/>
              <w:iCs/>
            </w:rPr>
            <w:t>‘</w:t>
          </w:r>
          <w:r w:rsidR="00286ACF" w:rsidRPr="00E1342D">
            <w:rPr>
              <w:i w:val="0"/>
              <w:iCs/>
            </w:rPr>
            <w:t>reasonably available</w:t>
          </w:r>
          <w:r w:rsidR="008F7A31">
            <w:rPr>
              <w:i w:val="0"/>
              <w:iCs/>
            </w:rPr>
            <w:t>’</w:t>
          </w:r>
          <w:r w:rsidR="00E1342D">
            <w:rPr>
              <w:i w:val="0"/>
              <w:iCs/>
            </w:rPr>
            <w:t>.</w:t>
          </w:r>
          <w:r w:rsidR="00286ACF" w:rsidRPr="00E1342D">
            <w:rPr>
              <w:i w:val="0"/>
              <w:iCs/>
            </w:rPr>
            <w:t xml:space="preserve"> </w:t>
          </w:r>
        </w:p>
        <w:p w14:paraId="16684AA1" w14:textId="77777777" w:rsidR="00ED3179" w:rsidRDefault="00ED3179" w:rsidP="00D26DA2">
          <w:pPr>
            <w:pStyle w:val="RecBody"/>
            <w:rPr>
              <w:i w:val="0"/>
              <w:iCs/>
            </w:rPr>
          </w:pPr>
        </w:p>
        <w:p w14:paraId="44D27124" w14:textId="3BDFAB58" w:rsidR="007854F2" w:rsidRDefault="00E1342D" w:rsidP="00D26DA2">
          <w:pPr>
            <w:pStyle w:val="RecBody"/>
            <w:rPr>
              <w:i w:val="0"/>
              <w:iCs/>
            </w:rPr>
          </w:pPr>
          <w:r>
            <w:rPr>
              <w:i w:val="0"/>
              <w:iCs/>
            </w:rPr>
            <w:t xml:space="preserve">Linking back to </w:t>
          </w:r>
          <w:r w:rsidR="002E7550">
            <w:rPr>
              <w:i w:val="0"/>
              <w:iCs/>
            </w:rPr>
            <w:t>proposed s</w:t>
          </w:r>
          <w:r w:rsidR="008E5510">
            <w:rPr>
              <w:i w:val="0"/>
              <w:iCs/>
            </w:rPr>
            <w:t>.</w:t>
          </w:r>
          <w:r w:rsidR="002E7550">
            <w:rPr>
              <w:i w:val="0"/>
              <w:iCs/>
            </w:rPr>
            <w:t xml:space="preserve"> 4(9A) – </w:t>
          </w:r>
          <w:r w:rsidR="002E7550">
            <w:t xml:space="preserve">people with disability </w:t>
          </w:r>
          <w:r w:rsidR="00FF3E26">
            <w:t xml:space="preserve">are central to the National Disability Insurance Scheme and should be included in a co-design </w:t>
          </w:r>
          <w:r w:rsidR="00ED3179">
            <w:t>capacity –</w:t>
          </w:r>
          <w:r w:rsidR="00ED3179">
            <w:rPr>
              <w:i w:val="0"/>
              <w:iCs/>
            </w:rPr>
            <w:t xml:space="preserve"> </w:t>
          </w:r>
          <w:r w:rsidR="00034822">
            <w:rPr>
              <w:i w:val="0"/>
              <w:iCs/>
            </w:rPr>
            <w:t>PDCN</w:t>
          </w:r>
          <w:r w:rsidR="00ED3179">
            <w:rPr>
              <w:i w:val="0"/>
              <w:iCs/>
            </w:rPr>
            <w:t xml:space="preserve"> see an opportunity</w:t>
          </w:r>
          <w:r w:rsidR="00400161">
            <w:rPr>
              <w:i w:val="0"/>
              <w:iCs/>
            </w:rPr>
            <w:t xml:space="preserve"> here</w:t>
          </w:r>
          <w:r w:rsidR="00ED3179">
            <w:rPr>
              <w:i w:val="0"/>
              <w:iCs/>
            </w:rPr>
            <w:t xml:space="preserve"> for the NDIA to</w:t>
          </w:r>
          <w:r w:rsidR="00D22890">
            <w:rPr>
              <w:i w:val="0"/>
              <w:iCs/>
            </w:rPr>
            <w:t xml:space="preserve"> </w:t>
          </w:r>
          <w:r w:rsidR="00400161">
            <w:rPr>
              <w:i w:val="0"/>
              <w:iCs/>
            </w:rPr>
            <w:t>begin the</w:t>
          </w:r>
          <w:r w:rsidR="00D22890">
            <w:rPr>
              <w:i w:val="0"/>
              <w:iCs/>
            </w:rPr>
            <w:t xml:space="preserve"> process of</w:t>
          </w:r>
          <w:r w:rsidR="00ED3179">
            <w:rPr>
              <w:i w:val="0"/>
              <w:iCs/>
            </w:rPr>
            <w:t xml:space="preserve"> </w:t>
          </w:r>
          <w:r w:rsidR="00D22890">
            <w:rPr>
              <w:i w:val="0"/>
              <w:iCs/>
            </w:rPr>
            <w:t>restoring</w:t>
          </w:r>
          <w:r w:rsidR="003F525F">
            <w:rPr>
              <w:i w:val="0"/>
              <w:iCs/>
            </w:rPr>
            <w:t xml:space="preserve"> public confidence</w:t>
          </w:r>
          <w:r w:rsidR="00D22890">
            <w:rPr>
              <w:i w:val="0"/>
              <w:iCs/>
            </w:rPr>
            <w:t xml:space="preserve"> by </w:t>
          </w:r>
          <w:r w:rsidR="00400161">
            <w:rPr>
              <w:i w:val="0"/>
              <w:iCs/>
            </w:rPr>
            <w:t xml:space="preserve">working in co-design with the disability </w:t>
          </w:r>
          <w:r w:rsidR="003F525F">
            <w:rPr>
              <w:i w:val="0"/>
              <w:iCs/>
            </w:rPr>
            <w:t>community</w:t>
          </w:r>
          <w:r w:rsidR="00400161">
            <w:rPr>
              <w:i w:val="0"/>
              <w:iCs/>
            </w:rPr>
            <w:t xml:space="preserve"> to </w:t>
          </w:r>
          <w:r w:rsidR="0060652F">
            <w:rPr>
              <w:i w:val="0"/>
              <w:iCs/>
            </w:rPr>
            <w:t xml:space="preserve">clarify these terms and develop </w:t>
          </w:r>
          <w:r w:rsidR="00D006E1">
            <w:rPr>
              <w:i w:val="0"/>
              <w:iCs/>
            </w:rPr>
            <w:t>an</w:t>
          </w:r>
          <w:r w:rsidR="0060652F">
            <w:rPr>
              <w:i w:val="0"/>
              <w:iCs/>
            </w:rPr>
            <w:t xml:space="preserve"> appropriate framework </w:t>
          </w:r>
          <w:r w:rsidR="00D006E1">
            <w:rPr>
              <w:i w:val="0"/>
              <w:iCs/>
            </w:rPr>
            <w:t xml:space="preserve">to determine NDIS eligibility moving forwards. </w:t>
          </w:r>
        </w:p>
        <w:p w14:paraId="4E5FF79E" w14:textId="77777777" w:rsidR="00184D75" w:rsidRPr="00184D75" w:rsidRDefault="00034822" w:rsidP="00184D75">
          <w:pPr>
            <w:pStyle w:val="NoSpacing"/>
          </w:pPr>
        </w:p>
      </w:sdtContent>
    </w:sdt>
    <w:p w14:paraId="52AB4250" w14:textId="77777777" w:rsidR="008B370B" w:rsidRDefault="008B370B" w:rsidP="00EA46C0">
      <w:pPr>
        <w:pStyle w:val="NoSpacing"/>
      </w:pPr>
    </w:p>
    <w:p w14:paraId="0F1BCFB5" w14:textId="77777777" w:rsidR="008B370B" w:rsidRDefault="008B370B" w:rsidP="00EA46C0">
      <w:pPr>
        <w:pStyle w:val="NoSpacing"/>
      </w:pPr>
    </w:p>
    <w:p w14:paraId="38FC01A9" w14:textId="77777777" w:rsidR="008B370B" w:rsidRDefault="008B370B" w:rsidP="00EA46C0">
      <w:pPr>
        <w:pStyle w:val="NoSpacing"/>
      </w:pPr>
    </w:p>
    <w:p w14:paraId="52F61F3C" w14:textId="77777777" w:rsidR="008B370B" w:rsidRDefault="008B370B" w:rsidP="00EA46C0">
      <w:pPr>
        <w:pStyle w:val="NoSpacing"/>
      </w:pPr>
    </w:p>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89035" w14:textId="77777777" w:rsidR="00336ABF" w:rsidRDefault="00336ABF" w:rsidP="00140A14">
      <w:pPr>
        <w:spacing w:after="0" w:line="240" w:lineRule="auto"/>
      </w:pPr>
      <w:r>
        <w:separator/>
      </w:r>
    </w:p>
  </w:endnote>
  <w:endnote w:type="continuationSeparator" w:id="0">
    <w:p w14:paraId="0662A201" w14:textId="77777777" w:rsidR="00336ABF" w:rsidRDefault="00336ABF" w:rsidP="00140A14">
      <w:pPr>
        <w:spacing w:after="0" w:line="240" w:lineRule="auto"/>
      </w:pPr>
      <w:r>
        <w:continuationSeparator/>
      </w:r>
    </w:p>
  </w:endnote>
  <w:endnote w:type="continuationNotice" w:id="1">
    <w:p w14:paraId="0AA30A93" w14:textId="77777777" w:rsidR="00336ABF" w:rsidRDefault="00336A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2FD4303C"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6E135A48" wp14:editId="777B69EC">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7A4B35E0"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1AD7" w14:textId="77777777" w:rsidR="00011837" w:rsidRDefault="00011837">
    <w:pPr>
      <w:pStyle w:val="Footer"/>
    </w:pPr>
    <w:r>
      <w:rPr>
        <w:noProof/>
      </w:rPr>
      <w:drawing>
        <wp:anchor distT="0" distB="0" distL="114300" distR="114300" simplePos="0" relativeHeight="251658241" behindDoc="1" locked="0" layoutInCell="1" allowOverlap="1" wp14:anchorId="549B86FB" wp14:editId="6D963BF3">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977B" w14:textId="77777777" w:rsidR="00336ABF" w:rsidRDefault="00336ABF" w:rsidP="00140A14">
      <w:pPr>
        <w:spacing w:after="0" w:line="240" w:lineRule="auto"/>
      </w:pPr>
      <w:r>
        <w:separator/>
      </w:r>
    </w:p>
  </w:footnote>
  <w:footnote w:type="continuationSeparator" w:id="0">
    <w:p w14:paraId="1A1F55EE" w14:textId="77777777" w:rsidR="00336ABF" w:rsidRDefault="00336ABF" w:rsidP="00140A14">
      <w:pPr>
        <w:spacing w:after="0" w:line="240" w:lineRule="auto"/>
      </w:pPr>
      <w:r>
        <w:continuationSeparator/>
      </w:r>
    </w:p>
  </w:footnote>
  <w:footnote w:type="continuationNotice" w:id="1">
    <w:p w14:paraId="389512BD" w14:textId="77777777" w:rsidR="00336ABF" w:rsidRDefault="00336AB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7280E"/>
    <w:multiLevelType w:val="hybridMultilevel"/>
    <w:tmpl w:val="E4D2E176"/>
    <w:lvl w:ilvl="0" w:tplc="53766082">
      <w:start w:val="7"/>
      <w:numFmt w:val="bullet"/>
      <w:lvlText w:val="-"/>
      <w:lvlJc w:val="left"/>
      <w:pPr>
        <w:ind w:left="720" w:hanging="360"/>
      </w:pPr>
      <w:rPr>
        <w:rFonts w:ascii="Myriad Pro" w:eastAsiaTheme="minorHAnsi" w:hAnsi="Myriad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2E19D9"/>
    <w:multiLevelType w:val="hybridMultilevel"/>
    <w:tmpl w:val="BC3CBF12"/>
    <w:lvl w:ilvl="0" w:tplc="834A48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A0381E"/>
    <w:multiLevelType w:val="multilevel"/>
    <w:tmpl w:val="0B58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7"/>
  </w:num>
  <w:num w:numId="13">
    <w:abstractNumId w:val="12"/>
  </w:num>
  <w:num w:numId="14">
    <w:abstractNumId w:val="14"/>
  </w:num>
  <w:num w:numId="15">
    <w:abstractNumId w:val="13"/>
  </w:num>
  <w:num w:numId="16">
    <w:abstractNumId w:val="19"/>
  </w:num>
  <w:num w:numId="17">
    <w:abstractNumId w:val="16"/>
  </w:num>
  <w:num w:numId="18">
    <w:abstractNumId w:val="15"/>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C47"/>
    <w:rsid w:val="00003258"/>
    <w:rsid w:val="000053CE"/>
    <w:rsid w:val="00005F83"/>
    <w:rsid w:val="00006E43"/>
    <w:rsid w:val="0000D3E4"/>
    <w:rsid w:val="00011837"/>
    <w:rsid w:val="00011BBE"/>
    <w:rsid w:val="00014482"/>
    <w:rsid w:val="0001480B"/>
    <w:rsid w:val="0001611C"/>
    <w:rsid w:val="00016145"/>
    <w:rsid w:val="00016268"/>
    <w:rsid w:val="000169EA"/>
    <w:rsid w:val="00016B7F"/>
    <w:rsid w:val="00017147"/>
    <w:rsid w:val="00020945"/>
    <w:rsid w:val="0002104C"/>
    <w:rsid w:val="00021D86"/>
    <w:rsid w:val="00021EC4"/>
    <w:rsid w:val="000226CF"/>
    <w:rsid w:val="00022ED7"/>
    <w:rsid w:val="00022FAF"/>
    <w:rsid w:val="00023275"/>
    <w:rsid w:val="00023462"/>
    <w:rsid w:val="00024AA1"/>
    <w:rsid w:val="00025F0B"/>
    <w:rsid w:val="0003061E"/>
    <w:rsid w:val="00031A4A"/>
    <w:rsid w:val="00032A3C"/>
    <w:rsid w:val="00033118"/>
    <w:rsid w:val="00033436"/>
    <w:rsid w:val="00033951"/>
    <w:rsid w:val="00034822"/>
    <w:rsid w:val="00035F0B"/>
    <w:rsid w:val="000378EB"/>
    <w:rsid w:val="00037D7B"/>
    <w:rsid w:val="0004087F"/>
    <w:rsid w:val="00041F80"/>
    <w:rsid w:val="00043831"/>
    <w:rsid w:val="000453A9"/>
    <w:rsid w:val="00045693"/>
    <w:rsid w:val="00045921"/>
    <w:rsid w:val="00046077"/>
    <w:rsid w:val="0005055C"/>
    <w:rsid w:val="000512BF"/>
    <w:rsid w:val="00051AAA"/>
    <w:rsid w:val="0005332D"/>
    <w:rsid w:val="00053832"/>
    <w:rsid w:val="000539CC"/>
    <w:rsid w:val="00055159"/>
    <w:rsid w:val="00056F1B"/>
    <w:rsid w:val="000576ED"/>
    <w:rsid w:val="00060E9C"/>
    <w:rsid w:val="00061A6F"/>
    <w:rsid w:val="00061BCF"/>
    <w:rsid w:val="00062AB8"/>
    <w:rsid w:val="00063CB9"/>
    <w:rsid w:val="00064C57"/>
    <w:rsid w:val="00065A02"/>
    <w:rsid w:val="00065D37"/>
    <w:rsid w:val="00065E2D"/>
    <w:rsid w:val="0006648D"/>
    <w:rsid w:val="000723B1"/>
    <w:rsid w:val="0007417E"/>
    <w:rsid w:val="0007419E"/>
    <w:rsid w:val="00074B37"/>
    <w:rsid w:val="00075AFD"/>
    <w:rsid w:val="00075EDC"/>
    <w:rsid w:val="000763B2"/>
    <w:rsid w:val="00080264"/>
    <w:rsid w:val="00080381"/>
    <w:rsid w:val="00081735"/>
    <w:rsid w:val="000828D3"/>
    <w:rsid w:val="00084149"/>
    <w:rsid w:val="000851E0"/>
    <w:rsid w:val="00086058"/>
    <w:rsid w:val="00086143"/>
    <w:rsid w:val="00086723"/>
    <w:rsid w:val="00086895"/>
    <w:rsid w:val="00086DDE"/>
    <w:rsid w:val="00093942"/>
    <w:rsid w:val="000958BC"/>
    <w:rsid w:val="000962D1"/>
    <w:rsid w:val="00097BF8"/>
    <w:rsid w:val="000A0627"/>
    <w:rsid w:val="000A0882"/>
    <w:rsid w:val="000A1327"/>
    <w:rsid w:val="000A1BB9"/>
    <w:rsid w:val="000A2071"/>
    <w:rsid w:val="000A20DE"/>
    <w:rsid w:val="000A25CD"/>
    <w:rsid w:val="000A267D"/>
    <w:rsid w:val="000A2897"/>
    <w:rsid w:val="000A3F14"/>
    <w:rsid w:val="000A5D65"/>
    <w:rsid w:val="000B0C92"/>
    <w:rsid w:val="000B0CE1"/>
    <w:rsid w:val="000B29C6"/>
    <w:rsid w:val="000B309C"/>
    <w:rsid w:val="000B3A82"/>
    <w:rsid w:val="000B4933"/>
    <w:rsid w:val="000B5EBB"/>
    <w:rsid w:val="000B6D8E"/>
    <w:rsid w:val="000C0573"/>
    <w:rsid w:val="000C1A01"/>
    <w:rsid w:val="000C20E2"/>
    <w:rsid w:val="000C25B1"/>
    <w:rsid w:val="000C3209"/>
    <w:rsid w:val="000C4AFD"/>
    <w:rsid w:val="000C4D4C"/>
    <w:rsid w:val="000C5294"/>
    <w:rsid w:val="000C6521"/>
    <w:rsid w:val="000C6A0E"/>
    <w:rsid w:val="000D3A73"/>
    <w:rsid w:val="000D3AD2"/>
    <w:rsid w:val="000D3E7F"/>
    <w:rsid w:val="000D5149"/>
    <w:rsid w:val="000D5310"/>
    <w:rsid w:val="000D5443"/>
    <w:rsid w:val="000D68F2"/>
    <w:rsid w:val="000D6D44"/>
    <w:rsid w:val="000D77FB"/>
    <w:rsid w:val="000E0BA5"/>
    <w:rsid w:val="000E372B"/>
    <w:rsid w:val="000E3C85"/>
    <w:rsid w:val="000E3DAE"/>
    <w:rsid w:val="000E4D8D"/>
    <w:rsid w:val="000E6BAD"/>
    <w:rsid w:val="000E77F7"/>
    <w:rsid w:val="000F0D8D"/>
    <w:rsid w:val="000F1EC7"/>
    <w:rsid w:val="000F221A"/>
    <w:rsid w:val="000F27CE"/>
    <w:rsid w:val="000F56AF"/>
    <w:rsid w:val="000F61E1"/>
    <w:rsid w:val="000F6EE7"/>
    <w:rsid w:val="0010044F"/>
    <w:rsid w:val="001006D3"/>
    <w:rsid w:val="00100C7F"/>
    <w:rsid w:val="00105C31"/>
    <w:rsid w:val="001073BF"/>
    <w:rsid w:val="00107D70"/>
    <w:rsid w:val="0011091F"/>
    <w:rsid w:val="00110D9E"/>
    <w:rsid w:val="0011171A"/>
    <w:rsid w:val="00112857"/>
    <w:rsid w:val="00113597"/>
    <w:rsid w:val="001147D3"/>
    <w:rsid w:val="0011605A"/>
    <w:rsid w:val="001170C8"/>
    <w:rsid w:val="001171F6"/>
    <w:rsid w:val="00117A46"/>
    <w:rsid w:val="0012069B"/>
    <w:rsid w:val="0012439E"/>
    <w:rsid w:val="00124C06"/>
    <w:rsid w:val="00124D9C"/>
    <w:rsid w:val="0012546D"/>
    <w:rsid w:val="0012623F"/>
    <w:rsid w:val="00127CF8"/>
    <w:rsid w:val="00132741"/>
    <w:rsid w:val="0013427D"/>
    <w:rsid w:val="00136826"/>
    <w:rsid w:val="00140709"/>
    <w:rsid w:val="00140A14"/>
    <w:rsid w:val="00143DBC"/>
    <w:rsid w:val="00145ADC"/>
    <w:rsid w:val="00145B84"/>
    <w:rsid w:val="001468EB"/>
    <w:rsid w:val="00147AB3"/>
    <w:rsid w:val="00150020"/>
    <w:rsid w:val="00151D35"/>
    <w:rsid w:val="00152F51"/>
    <w:rsid w:val="001530DD"/>
    <w:rsid w:val="0015330B"/>
    <w:rsid w:val="001534DE"/>
    <w:rsid w:val="0015483C"/>
    <w:rsid w:val="00155E90"/>
    <w:rsid w:val="001578C5"/>
    <w:rsid w:val="0015794B"/>
    <w:rsid w:val="00157AA0"/>
    <w:rsid w:val="00157DEE"/>
    <w:rsid w:val="00157EEF"/>
    <w:rsid w:val="00157FA5"/>
    <w:rsid w:val="00160635"/>
    <w:rsid w:val="00160EA5"/>
    <w:rsid w:val="00162985"/>
    <w:rsid w:val="001629A1"/>
    <w:rsid w:val="00162F1D"/>
    <w:rsid w:val="00163A35"/>
    <w:rsid w:val="0016518B"/>
    <w:rsid w:val="00165D2E"/>
    <w:rsid w:val="00170787"/>
    <w:rsid w:val="00171B8C"/>
    <w:rsid w:val="00171D95"/>
    <w:rsid w:val="0017362F"/>
    <w:rsid w:val="00174B0E"/>
    <w:rsid w:val="0017511D"/>
    <w:rsid w:val="001753F2"/>
    <w:rsid w:val="001759AE"/>
    <w:rsid w:val="00176B41"/>
    <w:rsid w:val="00177DE7"/>
    <w:rsid w:val="00180314"/>
    <w:rsid w:val="00181616"/>
    <w:rsid w:val="00181C94"/>
    <w:rsid w:val="001836C7"/>
    <w:rsid w:val="00184989"/>
    <w:rsid w:val="00184D75"/>
    <w:rsid w:val="00186037"/>
    <w:rsid w:val="00186332"/>
    <w:rsid w:val="00186D03"/>
    <w:rsid w:val="001878E4"/>
    <w:rsid w:val="00187F04"/>
    <w:rsid w:val="001901D9"/>
    <w:rsid w:val="00190410"/>
    <w:rsid w:val="001919AB"/>
    <w:rsid w:val="00192996"/>
    <w:rsid w:val="0019299F"/>
    <w:rsid w:val="00193625"/>
    <w:rsid w:val="00194960"/>
    <w:rsid w:val="0019520F"/>
    <w:rsid w:val="00195410"/>
    <w:rsid w:val="001969CC"/>
    <w:rsid w:val="001974CD"/>
    <w:rsid w:val="001A00CC"/>
    <w:rsid w:val="001A0B12"/>
    <w:rsid w:val="001A1168"/>
    <w:rsid w:val="001B0270"/>
    <w:rsid w:val="001B06E8"/>
    <w:rsid w:val="001B0F85"/>
    <w:rsid w:val="001B1AC8"/>
    <w:rsid w:val="001B1E07"/>
    <w:rsid w:val="001B2EF8"/>
    <w:rsid w:val="001B4589"/>
    <w:rsid w:val="001B464A"/>
    <w:rsid w:val="001B674C"/>
    <w:rsid w:val="001B7894"/>
    <w:rsid w:val="001B7CC9"/>
    <w:rsid w:val="001C0138"/>
    <w:rsid w:val="001C0B25"/>
    <w:rsid w:val="001C2128"/>
    <w:rsid w:val="001C2DA4"/>
    <w:rsid w:val="001C3340"/>
    <w:rsid w:val="001C3A70"/>
    <w:rsid w:val="001C45B6"/>
    <w:rsid w:val="001C4A2E"/>
    <w:rsid w:val="001C556E"/>
    <w:rsid w:val="001C5B79"/>
    <w:rsid w:val="001C6470"/>
    <w:rsid w:val="001C656B"/>
    <w:rsid w:val="001C67BF"/>
    <w:rsid w:val="001C6D7F"/>
    <w:rsid w:val="001C6E18"/>
    <w:rsid w:val="001D4B1A"/>
    <w:rsid w:val="001D56DA"/>
    <w:rsid w:val="001D60A1"/>
    <w:rsid w:val="001D76D0"/>
    <w:rsid w:val="001E11DF"/>
    <w:rsid w:val="001E1F2A"/>
    <w:rsid w:val="001E3597"/>
    <w:rsid w:val="001E50B2"/>
    <w:rsid w:val="001F0F0D"/>
    <w:rsid w:val="001F1663"/>
    <w:rsid w:val="001F2F7C"/>
    <w:rsid w:val="001F4BC1"/>
    <w:rsid w:val="001F5C74"/>
    <w:rsid w:val="001F6944"/>
    <w:rsid w:val="001F71D9"/>
    <w:rsid w:val="001F7534"/>
    <w:rsid w:val="001F7E5A"/>
    <w:rsid w:val="00201124"/>
    <w:rsid w:val="00201C37"/>
    <w:rsid w:val="00201EDE"/>
    <w:rsid w:val="00202039"/>
    <w:rsid w:val="002023E5"/>
    <w:rsid w:val="00202C6F"/>
    <w:rsid w:val="002064C5"/>
    <w:rsid w:val="0020762C"/>
    <w:rsid w:val="002108FD"/>
    <w:rsid w:val="00213BD5"/>
    <w:rsid w:val="00214D57"/>
    <w:rsid w:val="0021594E"/>
    <w:rsid w:val="00217428"/>
    <w:rsid w:val="00217558"/>
    <w:rsid w:val="0022253C"/>
    <w:rsid w:val="00223DF3"/>
    <w:rsid w:val="00224759"/>
    <w:rsid w:val="00224D61"/>
    <w:rsid w:val="0022565B"/>
    <w:rsid w:val="00226C3D"/>
    <w:rsid w:val="00226DE8"/>
    <w:rsid w:val="002272E6"/>
    <w:rsid w:val="00227460"/>
    <w:rsid w:val="002276D6"/>
    <w:rsid w:val="002310DE"/>
    <w:rsid w:val="0023741A"/>
    <w:rsid w:val="00237A0A"/>
    <w:rsid w:val="002415D8"/>
    <w:rsid w:val="002448A1"/>
    <w:rsid w:val="00245B2E"/>
    <w:rsid w:val="00247C4A"/>
    <w:rsid w:val="00250F4C"/>
    <w:rsid w:val="00252421"/>
    <w:rsid w:val="00253D80"/>
    <w:rsid w:val="002543E8"/>
    <w:rsid w:val="00257E8C"/>
    <w:rsid w:val="00263D47"/>
    <w:rsid w:val="00264C50"/>
    <w:rsid w:val="00266153"/>
    <w:rsid w:val="002734C3"/>
    <w:rsid w:val="00273DEF"/>
    <w:rsid w:val="00275371"/>
    <w:rsid w:val="0027744D"/>
    <w:rsid w:val="002777AA"/>
    <w:rsid w:val="0027783C"/>
    <w:rsid w:val="00280194"/>
    <w:rsid w:val="002807BE"/>
    <w:rsid w:val="002818A2"/>
    <w:rsid w:val="002819BA"/>
    <w:rsid w:val="00281D0E"/>
    <w:rsid w:val="00282DC2"/>
    <w:rsid w:val="00286160"/>
    <w:rsid w:val="002866EB"/>
    <w:rsid w:val="00286ACF"/>
    <w:rsid w:val="002936D1"/>
    <w:rsid w:val="00295D56"/>
    <w:rsid w:val="00296119"/>
    <w:rsid w:val="00296802"/>
    <w:rsid w:val="002A1BD1"/>
    <w:rsid w:val="002A1CC2"/>
    <w:rsid w:val="002A26FB"/>
    <w:rsid w:val="002A2EFC"/>
    <w:rsid w:val="002A5A41"/>
    <w:rsid w:val="002A5BD5"/>
    <w:rsid w:val="002A721F"/>
    <w:rsid w:val="002A7CC6"/>
    <w:rsid w:val="002B198A"/>
    <w:rsid w:val="002B1EBC"/>
    <w:rsid w:val="002B1F74"/>
    <w:rsid w:val="002B2413"/>
    <w:rsid w:val="002B3511"/>
    <w:rsid w:val="002B3CD9"/>
    <w:rsid w:val="002B508A"/>
    <w:rsid w:val="002B53A9"/>
    <w:rsid w:val="002B60E1"/>
    <w:rsid w:val="002B7207"/>
    <w:rsid w:val="002C13D0"/>
    <w:rsid w:val="002C2D3A"/>
    <w:rsid w:val="002C31FD"/>
    <w:rsid w:val="002C36AB"/>
    <w:rsid w:val="002C3707"/>
    <w:rsid w:val="002C4484"/>
    <w:rsid w:val="002C519B"/>
    <w:rsid w:val="002D018A"/>
    <w:rsid w:val="002D1A0E"/>
    <w:rsid w:val="002D26F3"/>
    <w:rsid w:val="002D360F"/>
    <w:rsid w:val="002D36AF"/>
    <w:rsid w:val="002D4042"/>
    <w:rsid w:val="002D4736"/>
    <w:rsid w:val="002D5E54"/>
    <w:rsid w:val="002D5EB6"/>
    <w:rsid w:val="002E00C0"/>
    <w:rsid w:val="002E0656"/>
    <w:rsid w:val="002E0E94"/>
    <w:rsid w:val="002E0FE1"/>
    <w:rsid w:val="002E492B"/>
    <w:rsid w:val="002E4FDF"/>
    <w:rsid w:val="002E72DD"/>
    <w:rsid w:val="002E72FF"/>
    <w:rsid w:val="002E7550"/>
    <w:rsid w:val="002F0465"/>
    <w:rsid w:val="002F05D7"/>
    <w:rsid w:val="002F0944"/>
    <w:rsid w:val="002F30A8"/>
    <w:rsid w:val="002F38F5"/>
    <w:rsid w:val="002F40E2"/>
    <w:rsid w:val="002F5016"/>
    <w:rsid w:val="002F5807"/>
    <w:rsid w:val="002F62A8"/>
    <w:rsid w:val="002F635C"/>
    <w:rsid w:val="00300420"/>
    <w:rsid w:val="00300DA9"/>
    <w:rsid w:val="003010F0"/>
    <w:rsid w:val="00301144"/>
    <w:rsid w:val="0030442F"/>
    <w:rsid w:val="00304DBB"/>
    <w:rsid w:val="0030608A"/>
    <w:rsid w:val="00307D28"/>
    <w:rsid w:val="00310282"/>
    <w:rsid w:val="00311929"/>
    <w:rsid w:val="00311B99"/>
    <w:rsid w:val="00311CCB"/>
    <w:rsid w:val="003130D6"/>
    <w:rsid w:val="0031374A"/>
    <w:rsid w:val="00314EDA"/>
    <w:rsid w:val="00315FDF"/>
    <w:rsid w:val="00317AB5"/>
    <w:rsid w:val="003237EE"/>
    <w:rsid w:val="003245EB"/>
    <w:rsid w:val="00325359"/>
    <w:rsid w:val="00326692"/>
    <w:rsid w:val="00327223"/>
    <w:rsid w:val="003279AB"/>
    <w:rsid w:val="00330C50"/>
    <w:rsid w:val="00331F6E"/>
    <w:rsid w:val="003346AB"/>
    <w:rsid w:val="00336522"/>
    <w:rsid w:val="00336586"/>
    <w:rsid w:val="00336ABF"/>
    <w:rsid w:val="00341BE2"/>
    <w:rsid w:val="0034223C"/>
    <w:rsid w:val="003433D3"/>
    <w:rsid w:val="00343708"/>
    <w:rsid w:val="003445E0"/>
    <w:rsid w:val="00345ADE"/>
    <w:rsid w:val="00347782"/>
    <w:rsid w:val="00350CBC"/>
    <w:rsid w:val="0035115F"/>
    <w:rsid w:val="00351388"/>
    <w:rsid w:val="003532B3"/>
    <w:rsid w:val="003579E2"/>
    <w:rsid w:val="00361AD6"/>
    <w:rsid w:val="0036291E"/>
    <w:rsid w:val="00363C53"/>
    <w:rsid w:val="00364C61"/>
    <w:rsid w:val="00365295"/>
    <w:rsid w:val="003652CB"/>
    <w:rsid w:val="00365797"/>
    <w:rsid w:val="0036616D"/>
    <w:rsid w:val="00366324"/>
    <w:rsid w:val="003676D9"/>
    <w:rsid w:val="00372484"/>
    <w:rsid w:val="003724CB"/>
    <w:rsid w:val="003736B0"/>
    <w:rsid w:val="00374495"/>
    <w:rsid w:val="003748E3"/>
    <w:rsid w:val="0037644F"/>
    <w:rsid w:val="00382AB1"/>
    <w:rsid w:val="00383257"/>
    <w:rsid w:val="00384919"/>
    <w:rsid w:val="00384D8E"/>
    <w:rsid w:val="00386015"/>
    <w:rsid w:val="00387165"/>
    <w:rsid w:val="0038791F"/>
    <w:rsid w:val="00391A3E"/>
    <w:rsid w:val="00392B66"/>
    <w:rsid w:val="00394720"/>
    <w:rsid w:val="0039594D"/>
    <w:rsid w:val="00395F17"/>
    <w:rsid w:val="00395F60"/>
    <w:rsid w:val="003A19C6"/>
    <w:rsid w:val="003A2BF1"/>
    <w:rsid w:val="003A2BFB"/>
    <w:rsid w:val="003A2EF9"/>
    <w:rsid w:val="003A33C8"/>
    <w:rsid w:val="003A4776"/>
    <w:rsid w:val="003A4C97"/>
    <w:rsid w:val="003A568E"/>
    <w:rsid w:val="003A59C0"/>
    <w:rsid w:val="003A627D"/>
    <w:rsid w:val="003A643F"/>
    <w:rsid w:val="003A70B7"/>
    <w:rsid w:val="003A7440"/>
    <w:rsid w:val="003B0F49"/>
    <w:rsid w:val="003B137A"/>
    <w:rsid w:val="003B3141"/>
    <w:rsid w:val="003B42B0"/>
    <w:rsid w:val="003B541D"/>
    <w:rsid w:val="003B6F85"/>
    <w:rsid w:val="003C2EB3"/>
    <w:rsid w:val="003C35A7"/>
    <w:rsid w:val="003C6E79"/>
    <w:rsid w:val="003C761E"/>
    <w:rsid w:val="003C7DB0"/>
    <w:rsid w:val="003D230D"/>
    <w:rsid w:val="003D2F82"/>
    <w:rsid w:val="003D3BFC"/>
    <w:rsid w:val="003D3C2D"/>
    <w:rsid w:val="003D4565"/>
    <w:rsid w:val="003D4F19"/>
    <w:rsid w:val="003D50C7"/>
    <w:rsid w:val="003D5262"/>
    <w:rsid w:val="003D59FF"/>
    <w:rsid w:val="003D68C4"/>
    <w:rsid w:val="003E1C63"/>
    <w:rsid w:val="003E3224"/>
    <w:rsid w:val="003E37F2"/>
    <w:rsid w:val="003E38D1"/>
    <w:rsid w:val="003E5F14"/>
    <w:rsid w:val="003E66FC"/>
    <w:rsid w:val="003E6918"/>
    <w:rsid w:val="003E7944"/>
    <w:rsid w:val="003F1149"/>
    <w:rsid w:val="003F314D"/>
    <w:rsid w:val="003F3BA7"/>
    <w:rsid w:val="003F40A0"/>
    <w:rsid w:val="003F4C38"/>
    <w:rsid w:val="003F525F"/>
    <w:rsid w:val="003F5DBB"/>
    <w:rsid w:val="003F6B39"/>
    <w:rsid w:val="003F6C39"/>
    <w:rsid w:val="003F70CE"/>
    <w:rsid w:val="00400161"/>
    <w:rsid w:val="004006DF"/>
    <w:rsid w:val="0040283F"/>
    <w:rsid w:val="00406226"/>
    <w:rsid w:val="0040732F"/>
    <w:rsid w:val="00410A48"/>
    <w:rsid w:val="00410E96"/>
    <w:rsid w:val="00411534"/>
    <w:rsid w:val="0041281B"/>
    <w:rsid w:val="00412D61"/>
    <w:rsid w:val="00414C5B"/>
    <w:rsid w:val="00415D9A"/>
    <w:rsid w:val="00417979"/>
    <w:rsid w:val="00417B08"/>
    <w:rsid w:val="00417F4D"/>
    <w:rsid w:val="004225AA"/>
    <w:rsid w:val="00422F70"/>
    <w:rsid w:val="0042540D"/>
    <w:rsid w:val="004266FD"/>
    <w:rsid w:val="00426F77"/>
    <w:rsid w:val="00432080"/>
    <w:rsid w:val="004331FD"/>
    <w:rsid w:val="00433B5B"/>
    <w:rsid w:val="00434D75"/>
    <w:rsid w:val="00437B94"/>
    <w:rsid w:val="00437C37"/>
    <w:rsid w:val="00440602"/>
    <w:rsid w:val="00440796"/>
    <w:rsid w:val="00440FFD"/>
    <w:rsid w:val="0044244E"/>
    <w:rsid w:val="00443346"/>
    <w:rsid w:val="00444243"/>
    <w:rsid w:val="0044488A"/>
    <w:rsid w:val="00444B5F"/>
    <w:rsid w:val="00444B98"/>
    <w:rsid w:val="004455A9"/>
    <w:rsid w:val="00445B59"/>
    <w:rsid w:val="004522FD"/>
    <w:rsid w:val="00452C9C"/>
    <w:rsid w:val="00453241"/>
    <w:rsid w:val="0045409C"/>
    <w:rsid w:val="004555CC"/>
    <w:rsid w:val="004564D5"/>
    <w:rsid w:val="004569A2"/>
    <w:rsid w:val="00456AAE"/>
    <w:rsid w:val="00457951"/>
    <w:rsid w:val="004615FC"/>
    <w:rsid w:val="004617AB"/>
    <w:rsid w:val="00462596"/>
    <w:rsid w:val="00462A3E"/>
    <w:rsid w:val="00463414"/>
    <w:rsid w:val="004647F7"/>
    <w:rsid w:val="004658C7"/>
    <w:rsid w:val="00465FF2"/>
    <w:rsid w:val="00470A49"/>
    <w:rsid w:val="00471D11"/>
    <w:rsid w:val="004721D4"/>
    <w:rsid w:val="0047229A"/>
    <w:rsid w:val="004727CA"/>
    <w:rsid w:val="00473A86"/>
    <w:rsid w:val="0047416A"/>
    <w:rsid w:val="004749FE"/>
    <w:rsid w:val="00475028"/>
    <w:rsid w:val="00475B4B"/>
    <w:rsid w:val="0048071D"/>
    <w:rsid w:val="004829FC"/>
    <w:rsid w:val="00482A92"/>
    <w:rsid w:val="00482AF3"/>
    <w:rsid w:val="0048369D"/>
    <w:rsid w:val="00483BD6"/>
    <w:rsid w:val="00484304"/>
    <w:rsid w:val="00484AC2"/>
    <w:rsid w:val="00486021"/>
    <w:rsid w:val="00486245"/>
    <w:rsid w:val="004904BE"/>
    <w:rsid w:val="0049500B"/>
    <w:rsid w:val="00496342"/>
    <w:rsid w:val="00497FAF"/>
    <w:rsid w:val="004A0080"/>
    <w:rsid w:val="004A1702"/>
    <w:rsid w:val="004A3012"/>
    <w:rsid w:val="004A3AC3"/>
    <w:rsid w:val="004A3F62"/>
    <w:rsid w:val="004A4A07"/>
    <w:rsid w:val="004A5002"/>
    <w:rsid w:val="004A596C"/>
    <w:rsid w:val="004A6740"/>
    <w:rsid w:val="004A68AE"/>
    <w:rsid w:val="004A7B00"/>
    <w:rsid w:val="004B1018"/>
    <w:rsid w:val="004B1D2A"/>
    <w:rsid w:val="004B21E2"/>
    <w:rsid w:val="004B251D"/>
    <w:rsid w:val="004B53C7"/>
    <w:rsid w:val="004B7FE1"/>
    <w:rsid w:val="004C033A"/>
    <w:rsid w:val="004C11B7"/>
    <w:rsid w:val="004C19F9"/>
    <w:rsid w:val="004C60BE"/>
    <w:rsid w:val="004C6F4B"/>
    <w:rsid w:val="004C7278"/>
    <w:rsid w:val="004C7BC0"/>
    <w:rsid w:val="004C7E6B"/>
    <w:rsid w:val="004C7EA5"/>
    <w:rsid w:val="004D1AC4"/>
    <w:rsid w:val="004D1EB0"/>
    <w:rsid w:val="004D276A"/>
    <w:rsid w:val="004D2F92"/>
    <w:rsid w:val="004D41FC"/>
    <w:rsid w:val="004D720E"/>
    <w:rsid w:val="004D7EF9"/>
    <w:rsid w:val="004E0865"/>
    <w:rsid w:val="004E4FDE"/>
    <w:rsid w:val="004E52D6"/>
    <w:rsid w:val="004E65A1"/>
    <w:rsid w:val="004E6B98"/>
    <w:rsid w:val="004E717B"/>
    <w:rsid w:val="004E799B"/>
    <w:rsid w:val="004F017B"/>
    <w:rsid w:val="004F0C91"/>
    <w:rsid w:val="004F0D64"/>
    <w:rsid w:val="004F62D0"/>
    <w:rsid w:val="004F6AD5"/>
    <w:rsid w:val="0050015B"/>
    <w:rsid w:val="00501A30"/>
    <w:rsid w:val="00503616"/>
    <w:rsid w:val="005046E9"/>
    <w:rsid w:val="00504CAB"/>
    <w:rsid w:val="005051CF"/>
    <w:rsid w:val="005054DF"/>
    <w:rsid w:val="00510651"/>
    <w:rsid w:val="00511970"/>
    <w:rsid w:val="00511F8A"/>
    <w:rsid w:val="00512354"/>
    <w:rsid w:val="00512815"/>
    <w:rsid w:val="0051423E"/>
    <w:rsid w:val="00515449"/>
    <w:rsid w:val="0051635F"/>
    <w:rsid w:val="00517F58"/>
    <w:rsid w:val="005210AC"/>
    <w:rsid w:val="00522519"/>
    <w:rsid w:val="00522F3E"/>
    <w:rsid w:val="00525E20"/>
    <w:rsid w:val="00527434"/>
    <w:rsid w:val="00527565"/>
    <w:rsid w:val="00530EA8"/>
    <w:rsid w:val="00531C8C"/>
    <w:rsid w:val="005321AF"/>
    <w:rsid w:val="00532610"/>
    <w:rsid w:val="00532748"/>
    <w:rsid w:val="00532AAD"/>
    <w:rsid w:val="005343AB"/>
    <w:rsid w:val="00535456"/>
    <w:rsid w:val="0053571E"/>
    <w:rsid w:val="00535846"/>
    <w:rsid w:val="00536282"/>
    <w:rsid w:val="00536DA1"/>
    <w:rsid w:val="00537266"/>
    <w:rsid w:val="0053739B"/>
    <w:rsid w:val="0053764D"/>
    <w:rsid w:val="005406DA"/>
    <w:rsid w:val="005413A8"/>
    <w:rsid w:val="005419B7"/>
    <w:rsid w:val="005437A1"/>
    <w:rsid w:val="00543C08"/>
    <w:rsid w:val="00543C3B"/>
    <w:rsid w:val="0054407B"/>
    <w:rsid w:val="00545B48"/>
    <w:rsid w:val="005469E1"/>
    <w:rsid w:val="0055015E"/>
    <w:rsid w:val="00550902"/>
    <w:rsid w:val="00550B36"/>
    <w:rsid w:val="00550C81"/>
    <w:rsid w:val="005513A5"/>
    <w:rsid w:val="00551FCF"/>
    <w:rsid w:val="00553506"/>
    <w:rsid w:val="00554D6B"/>
    <w:rsid w:val="005560E4"/>
    <w:rsid w:val="00563AD2"/>
    <w:rsid w:val="00566198"/>
    <w:rsid w:val="005667EF"/>
    <w:rsid w:val="00566861"/>
    <w:rsid w:val="00570181"/>
    <w:rsid w:val="00570B82"/>
    <w:rsid w:val="005720FE"/>
    <w:rsid w:val="00572203"/>
    <w:rsid w:val="00573EB5"/>
    <w:rsid w:val="0057543D"/>
    <w:rsid w:val="00575FED"/>
    <w:rsid w:val="00576BF5"/>
    <w:rsid w:val="00577574"/>
    <w:rsid w:val="00577652"/>
    <w:rsid w:val="005779DA"/>
    <w:rsid w:val="00577EB6"/>
    <w:rsid w:val="00580B2E"/>
    <w:rsid w:val="00581C43"/>
    <w:rsid w:val="005822DE"/>
    <w:rsid w:val="00582C66"/>
    <w:rsid w:val="0058350F"/>
    <w:rsid w:val="005837AB"/>
    <w:rsid w:val="005850BF"/>
    <w:rsid w:val="00585698"/>
    <w:rsid w:val="00585882"/>
    <w:rsid w:val="00586E91"/>
    <w:rsid w:val="00586F55"/>
    <w:rsid w:val="0058720A"/>
    <w:rsid w:val="00587A02"/>
    <w:rsid w:val="0059022D"/>
    <w:rsid w:val="005918D3"/>
    <w:rsid w:val="00591DE2"/>
    <w:rsid w:val="00592482"/>
    <w:rsid w:val="00596231"/>
    <w:rsid w:val="00596850"/>
    <w:rsid w:val="005972F9"/>
    <w:rsid w:val="00597423"/>
    <w:rsid w:val="005974AE"/>
    <w:rsid w:val="005A467B"/>
    <w:rsid w:val="005A4940"/>
    <w:rsid w:val="005A4BC3"/>
    <w:rsid w:val="005A5168"/>
    <w:rsid w:val="005A57B4"/>
    <w:rsid w:val="005A5DFD"/>
    <w:rsid w:val="005A758B"/>
    <w:rsid w:val="005B0EA8"/>
    <w:rsid w:val="005B10DA"/>
    <w:rsid w:val="005B31BA"/>
    <w:rsid w:val="005B38C0"/>
    <w:rsid w:val="005B442E"/>
    <w:rsid w:val="005B5E83"/>
    <w:rsid w:val="005B61AE"/>
    <w:rsid w:val="005B7F6D"/>
    <w:rsid w:val="005C0156"/>
    <w:rsid w:val="005C03A1"/>
    <w:rsid w:val="005C12D7"/>
    <w:rsid w:val="005C25F3"/>
    <w:rsid w:val="005C279A"/>
    <w:rsid w:val="005C2E09"/>
    <w:rsid w:val="005C3127"/>
    <w:rsid w:val="005C7129"/>
    <w:rsid w:val="005D0AA9"/>
    <w:rsid w:val="005D1E01"/>
    <w:rsid w:val="005D2467"/>
    <w:rsid w:val="005D2948"/>
    <w:rsid w:val="005D2E58"/>
    <w:rsid w:val="005D46D3"/>
    <w:rsid w:val="005D73CB"/>
    <w:rsid w:val="005D78C1"/>
    <w:rsid w:val="005E267A"/>
    <w:rsid w:val="005E2832"/>
    <w:rsid w:val="005E330A"/>
    <w:rsid w:val="005E35C7"/>
    <w:rsid w:val="005E40D3"/>
    <w:rsid w:val="005E7830"/>
    <w:rsid w:val="005F0023"/>
    <w:rsid w:val="005F17E9"/>
    <w:rsid w:val="005F19F2"/>
    <w:rsid w:val="005F228D"/>
    <w:rsid w:val="005F26D2"/>
    <w:rsid w:val="005F386F"/>
    <w:rsid w:val="005F48DE"/>
    <w:rsid w:val="005F5E06"/>
    <w:rsid w:val="005F6816"/>
    <w:rsid w:val="005F70DD"/>
    <w:rsid w:val="005F720E"/>
    <w:rsid w:val="005F7285"/>
    <w:rsid w:val="00600563"/>
    <w:rsid w:val="00600762"/>
    <w:rsid w:val="00601631"/>
    <w:rsid w:val="0060216B"/>
    <w:rsid w:val="0060473E"/>
    <w:rsid w:val="006057BE"/>
    <w:rsid w:val="00606312"/>
    <w:rsid w:val="0060652F"/>
    <w:rsid w:val="0060786B"/>
    <w:rsid w:val="00607CC7"/>
    <w:rsid w:val="006107E4"/>
    <w:rsid w:val="00611644"/>
    <w:rsid w:val="00611CDD"/>
    <w:rsid w:val="006131B3"/>
    <w:rsid w:val="00613917"/>
    <w:rsid w:val="00614BB1"/>
    <w:rsid w:val="006165B6"/>
    <w:rsid w:val="00617A5E"/>
    <w:rsid w:val="0062049D"/>
    <w:rsid w:val="00624414"/>
    <w:rsid w:val="00624B9E"/>
    <w:rsid w:val="006265AE"/>
    <w:rsid w:val="006266C8"/>
    <w:rsid w:val="006304E9"/>
    <w:rsid w:val="00631066"/>
    <w:rsid w:val="006311A3"/>
    <w:rsid w:val="006315FB"/>
    <w:rsid w:val="0063375C"/>
    <w:rsid w:val="006337A2"/>
    <w:rsid w:val="00635249"/>
    <w:rsid w:val="00635462"/>
    <w:rsid w:val="00635ACD"/>
    <w:rsid w:val="0064022D"/>
    <w:rsid w:val="0064116D"/>
    <w:rsid w:val="00641D6D"/>
    <w:rsid w:val="00642587"/>
    <w:rsid w:val="00642755"/>
    <w:rsid w:val="006428C4"/>
    <w:rsid w:val="00642A8C"/>
    <w:rsid w:val="006443A6"/>
    <w:rsid w:val="0064720D"/>
    <w:rsid w:val="006477B7"/>
    <w:rsid w:val="0065053C"/>
    <w:rsid w:val="00650858"/>
    <w:rsid w:val="00652E10"/>
    <w:rsid w:val="00653AF3"/>
    <w:rsid w:val="00653E0A"/>
    <w:rsid w:val="0065400A"/>
    <w:rsid w:val="006576E2"/>
    <w:rsid w:val="00660761"/>
    <w:rsid w:val="00663910"/>
    <w:rsid w:val="0066481A"/>
    <w:rsid w:val="0066524C"/>
    <w:rsid w:val="0066647F"/>
    <w:rsid w:val="00666CAD"/>
    <w:rsid w:val="0067051A"/>
    <w:rsid w:val="0067074A"/>
    <w:rsid w:val="00670D82"/>
    <w:rsid w:val="0067189A"/>
    <w:rsid w:val="00671F15"/>
    <w:rsid w:val="00673B64"/>
    <w:rsid w:val="006768E2"/>
    <w:rsid w:val="00677B95"/>
    <w:rsid w:val="00680327"/>
    <w:rsid w:val="0068040A"/>
    <w:rsid w:val="0068048D"/>
    <w:rsid w:val="006804D4"/>
    <w:rsid w:val="0068119B"/>
    <w:rsid w:val="00681572"/>
    <w:rsid w:val="00681B27"/>
    <w:rsid w:val="006820F1"/>
    <w:rsid w:val="006846FA"/>
    <w:rsid w:val="00685F54"/>
    <w:rsid w:val="00687059"/>
    <w:rsid w:val="00687A03"/>
    <w:rsid w:val="006905DD"/>
    <w:rsid w:val="00690B3D"/>
    <w:rsid w:val="00690CDD"/>
    <w:rsid w:val="0069151F"/>
    <w:rsid w:val="0069234E"/>
    <w:rsid w:val="006934FF"/>
    <w:rsid w:val="00693B6F"/>
    <w:rsid w:val="00694859"/>
    <w:rsid w:val="006964E5"/>
    <w:rsid w:val="00696532"/>
    <w:rsid w:val="00697D56"/>
    <w:rsid w:val="006A0393"/>
    <w:rsid w:val="006A07C8"/>
    <w:rsid w:val="006A12CD"/>
    <w:rsid w:val="006A2A6F"/>
    <w:rsid w:val="006A3121"/>
    <w:rsid w:val="006A352F"/>
    <w:rsid w:val="006A40BF"/>
    <w:rsid w:val="006A502F"/>
    <w:rsid w:val="006A528E"/>
    <w:rsid w:val="006A699D"/>
    <w:rsid w:val="006A71D9"/>
    <w:rsid w:val="006B00C6"/>
    <w:rsid w:val="006B1177"/>
    <w:rsid w:val="006B1CC5"/>
    <w:rsid w:val="006B1FE0"/>
    <w:rsid w:val="006B353E"/>
    <w:rsid w:val="006B36D2"/>
    <w:rsid w:val="006B3DC7"/>
    <w:rsid w:val="006B59F2"/>
    <w:rsid w:val="006C1752"/>
    <w:rsid w:val="006C192A"/>
    <w:rsid w:val="006C2A61"/>
    <w:rsid w:val="006C2DEE"/>
    <w:rsid w:val="006C409E"/>
    <w:rsid w:val="006C45F5"/>
    <w:rsid w:val="006C4AA7"/>
    <w:rsid w:val="006C50E1"/>
    <w:rsid w:val="006C52C9"/>
    <w:rsid w:val="006C6032"/>
    <w:rsid w:val="006C638E"/>
    <w:rsid w:val="006C63A8"/>
    <w:rsid w:val="006C6A16"/>
    <w:rsid w:val="006D0D72"/>
    <w:rsid w:val="006D0EE3"/>
    <w:rsid w:val="006D2492"/>
    <w:rsid w:val="006D2C99"/>
    <w:rsid w:val="006D5A44"/>
    <w:rsid w:val="006D738E"/>
    <w:rsid w:val="006D7806"/>
    <w:rsid w:val="006E0B0C"/>
    <w:rsid w:val="006E3A50"/>
    <w:rsid w:val="006E4000"/>
    <w:rsid w:val="006E5D21"/>
    <w:rsid w:val="006F02B5"/>
    <w:rsid w:val="006F1456"/>
    <w:rsid w:val="006F238F"/>
    <w:rsid w:val="006F2C90"/>
    <w:rsid w:val="006F3CA2"/>
    <w:rsid w:val="006F4696"/>
    <w:rsid w:val="006F662F"/>
    <w:rsid w:val="006F778A"/>
    <w:rsid w:val="00700741"/>
    <w:rsid w:val="00700871"/>
    <w:rsid w:val="00700E8B"/>
    <w:rsid w:val="00701118"/>
    <w:rsid w:val="00701668"/>
    <w:rsid w:val="0070292B"/>
    <w:rsid w:val="00703DEB"/>
    <w:rsid w:val="0070517C"/>
    <w:rsid w:val="00705BB6"/>
    <w:rsid w:val="00706415"/>
    <w:rsid w:val="00706B13"/>
    <w:rsid w:val="00710155"/>
    <w:rsid w:val="00712BEB"/>
    <w:rsid w:val="00713C9A"/>
    <w:rsid w:val="0071495E"/>
    <w:rsid w:val="00714D91"/>
    <w:rsid w:val="00716589"/>
    <w:rsid w:val="00717FB5"/>
    <w:rsid w:val="007215F1"/>
    <w:rsid w:val="007227BF"/>
    <w:rsid w:val="00722DAC"/>
    <w:rsid w:val="00723412"/>
    <w:rsid w:val="00724587"/>
    <w:rsid w:val="007245C5"/>
    <w:rsid w:val="00724804"/>
    <w:rsid w:val="00725E1F"/>
    <w:rsid w:val="00725E6C"/>
    <w:rsid w:val="00726BCB"/>
    <w:rsid w:val="00726F88"/>
    <w:rsid w:val="00727085"/>
    <w:rsid w:val="007306F7"/>
    <w:rsid w:val="00732AAF"/>
    <w:rsid w:val="00732AE2"/>
    <w:rsid w:val="007330BA"/>
    <w:rsid w:val="00736182"/>
    <w:rsid w:val="007408F7"/>
    <w:rsid w:val="00741745"/>
    <w:rsid w:val="007419A5"/>
    <w:rsid w:val="007421F7"/>
    <w:rsid w:val="00744528"/>
    <w:rsid w:val="00746BEA"/>
    <w:rsid w:val="00746FFD"/>
    <w:rsid w:val="00750F16"/>
    <w:rsid w:val="0075104D"/>
    <w:rsid w:val="00751295"/>
    <w:rsid w:val="00751AFC"/>
    <w:rsid w:val="0075253D"/>
    <w:rsid w:val="007548E0"/>
    <w:rsid w:val="00755F22"/>
    <w:rsid w:val="007573E4"/>
    <w:rsid w:val="00763D12"/>
    <w:rsid w:val="00765FEF"/>
    <w:rsid w:val="007675E3"/>
    <w:rsid w:val="00767AFE"/>
    <w:rsid w:val="00770091"/>
    <w:rsid w:val="00770A03"/>
    <w:rsid w:val="00771F26"/>
    <w:rsid w:val="00773359"/>
    <w:rsid w:val="00773FA8"/>
    <w:rsid w:val="007744D0"/>
    <w:rsid w:val="00775540"/>
    <w:rsid w:val="00775BDF"/>
    <w:rsid w:val="0077708C"/>
    <w:rsid w:val="007771EB"/>
    <w:rsid w:val="007778F2"/>
    <w:rsid w:val="00777F87"/>
    <w:rsid w:val="007801F4"/>
    <w:rsid w:val="00781D64"/>
    <w:rsid w:val="00782F84"/>
    <w:rsid w:val="0078485C"/>
    <w:rsid w:val="0078493F"/>
    <w:rsid w:val="007854F2"/>
    <w:rsid w:val="00785B52"/>
    <w:rsid w:val="00786403"/>
    <w:rsid w:val="00787D7A"/>
    <w:rsid w:val="00790314"/>
    <w:rsid w:val="00790332"/>
    <w:rsid w:val="007907C1"/>
    <w:rsid w:val="00794683"/>
    <w:rsid w:val="0079724F"/>
    <w:rsid w:val="007979A5"/>
    <w:rsid w:val="007A0BFB"/>
    <w:rsid w:val="007A185D"/>
    <w:rsid w:val="007A1ECD"/>
    <w:rsid w:val="007A34AE"/>
    <w:rsid w:val="007A38D6"/>
    <w:rsid w:val="007A478C"/>
    <w:rsid w:val="007A4EC4"/>
    <w:rsid w:val="007A4EF9"/>
    <w:rsid w:val="007A6C1F"/>
    <w:rsid w:val="007A7E2E"/>
    <w:rsid w:val="007B275C"/>
    <w:rsid w:val="007B2A6B"/>
    <w:rsid w:val="007B2D41"/>
    <w:rsid w:val="007B4EC5"/>
    <w:rsid w:val="007B59DA"/>
    <w:rsid w:val="007B6A10"/>
    <w:rsid w:val="007B7856"/>
    <w:rsid w:val="007C27A2"/>
    <w:rsid w:val="007C3B0B"/>
    <w:rsid w:val="007C3DD0"/>
    <w:rsid w:val="007C7004"/>
    <w:rsid w:val="007D0BC1"/>
    <w:rsid w:val="007D0EF8"/>
    <w:rsid w:val="007D2908"/>
    <w:rsid w:val="007D46BA"/>
    <w:rsid w:val="007D4AEE"/>
    <w:rsid w:val="007D5D4E"/>
    <w:rsid w:val="007D6B66"/>
    <w:rsid w:val="007D6FE9"/>
    <w:rsid w:val="007D77CB"/>
    <w:rsid w:val="007D7DC9"/>
    <w:rsid w:val="007E0DFA"/>
    <w:rsid w:val="007E102F"/>
    <w:rsid w:val="007E1A12"/>
    <w:rsid w:val="007E2F5D"/>
    <w:rsid w:val="007E32C7"/>
    <w:rsid w:val="007E37CC"/>
    <w:rsid w:val="007E7DFD"/>
    <w:rsid w:val="007F093E"/>
    <w:rsid w:val="007F3230"/>
    <w:rsid w:val="007F3D28"/>
    <w:rsid w:val="007F3D38"/>
    <w:rsid w:val="007F4988"/>
    <w:rsid w:val="008017E9"/>
    <w:rsid w:val="00801D72"/>
    <w:rsid w:val="0080356A"/>
    <w:rsid w:val="00803802"/>
    <w:rsid w:val="00803C1C"/>
    <w:rsid w:val="0080424D"/>
    <w:rsid w:val="0080520B"/>
    <w:rsid w:val="008067AC"/>
    <w:rsid w:val="00807D4C"/>
    <w:rsid w:val="00807DD0"/>
    <w:rsid w:val="008107A6"/>
    <w:rsid w:val="0081115D"/>
    <w:rsid w:val="008111A6"/>
    <w:rsid w:val="008122B0"/>
    <w:rsid w:val="00814A1F"/>
    <w:rsid w:val="0081530B"/>
    <w:rsid w:val="00816015"/>
    <w:rsid w:val="008179F3"/>
    <w:rsid w:val="00822234"/>
    <w:rsid w:val="00822435"/>
    <w:rsid w:val="008229FD"/>
    <w:rsid w:val="00822B05"/>
    <w:rsid w:val="00822C47"/>
    <w:rsid w:val="00823059"/>
    <w:rsid w:val="00823352"/>
    <w:rsid w:val="00824777"/>
    <w:rsid w:val="00824A92"/>
    <w:rsid w:val="00824F77"/>
    <w:rsid w:val="008263CF"/>
    <w:rsid w:val="0082D537"/>
    <w:rsid w:val="00830C99"/>
    <w:rsid w:val="00831681"/>
    <w:rsid w:val="00832027"/>
    <w:rsid w:val="00832150"/>
    <w:rsid w:val="00832353"/>
    <w:rsid w:val="0083290A"/>
    <w:rsid w:val="00832B25"/>
    <w:rsid w:val="00833BA7"/>
    <w:rsid w:val="0083407D"/>
    <w:rsid w:val="00835C82"/>
    <w:rsid w:val="008379AA"/>
    <w:rsid w:val="00837C2A"/>
    <w:rsid w:val="00840865"/>
    <w:rsid w:val="00840941"/>
    <w:rsid w:val="00841A99"/>
    <w:rsid w:val="00843360"/>
    <w:rsid w:val="008446D7"/>
    <w:rsid w:val="008455F3"/>
    <w:rsid w:val="00845B90"/>
    <w:rsid w:val="008473AA"/>
    <w:rsid w:val="00847486"/>
    <w:rsid w:val="008515FF"/>
    <w:rsid w:val="0085302F"/>
    <w:rsid w:val="0085340A"/>
    <w:rsid w:val="00853484"/>
    <w:rsid w:val="0085491D"/>
    <w:rsid w:val="00855877"/>
    <w:rsid w:val="00856948"/>
    <w:rsid w:val="00857A38"/>
    <w:rsid w:val="008617DF"/>
    <w:rsid w:val="008625A9"/>
    <w:rsid w:val="00862BEC"/>
    <w:rsid w:val="00864CD2"/>
    <w:rsid w:val="00866D5D"/>
    <w:rsid w:val="00867BF6"/>
    <w:rsid w:val="00871337"/>
    <w:rsid w:val="00871975"/>
    <w:rsid w:val="00872D0D"/>
    <w:rsid w:val="008730F4"/>
    <w:rsid w:val="00875663"/>
    <w:rsid w:val="0087735B"/>
    <w:rsid w:val="008819F0"/>
    <w:rsid w:val="00884926"/>
    <w:rsid w:val="0089190A"/>
    <w:rsid w:val="00893624"/>
    <w:rsid w:val="00893B1B"/>
    <w:rsid w:val="00895E51"/>
    <w:rsid w:val="0089658B"/>
    <w:rsid w:val="00896861"/>
    <w:rsid w:val="008A225F"/>
    <w:rsid w:val="008A4498"/>
    <w:rsid w:val="008A685C"/>
    <w:rsid w:val="008A6BB2"/>
    <w:rsid w:val="008A7A7E"/>
    <w:rsid w:val="008B08E0"/>
    <w:rsid w:val="008B2F6D"/>
    <w:rsid w:val="008B370B"/>
    <w:rsid w:val="008B3B8A"/>
    <w:rsid w:val="008B558D"/>
    <w:rsid w:val="008C1179"/>
    <w:rsid w:val="008C27FC"/>
    <w:rsid w:val="008C2D8C"/>
    <w:rsid w:val="008C474F"/>
    <w:rsid w:val="008C68EC"/>
    <w:rsid w:val="008C7996"/>
    <w:rsid w:val="008D0070"/>
    <w:rsid w:val="008D045B"/>
    <w:rsid w:val="008D0632"/>
    <w:rsid w:val="008D1038"/>
    <w:rsid w:val="008D21E7"/>
    <w:rsid w:val="008D2731"/>
    <w:rsid w:val="008D3F0F"/>
    <w:rsid w:val="008D52AA"/>
    <w:rsid w:val="008D5E7E"/>
    <w:rsid w:val="008D655F"/>
    <w:rsid w:val="008D72DA"/>
    <w:rsid w:val="008E280E"/>
    <w:rsid w:val="008E297B"/>
    <w:rsid w:val="008E3BEB"/>
    <w:rsid w:val="008E4765"/>
    <w:rsid w:val="008E5510"/>
    <w:rsid w:val="008E6126"/>
    <w:rsid w:val="008E638F"/>
    <w:rsid w:val="008E6A20"/>
    <w:rsid w:val="008F15B4"/>
    <w:rsid w:val="008F25DA"/>
    <w:rsid w:val="008F3504"/>
    <w:rsid w:val="008F7060"/>
    <w:rsid w:val="008F7A31"/>
    <w:rsid w:val="00900AAD"/>
    <w:rsid w:val="009011A5"/>
    <w:rsid w:val="00901ACA"/>
    <w:rsid w:val="009033F7"/>
    <w:rsid w:val="00903948"/>
    <w:rsid w:val="009057B7"/>
    <w:rsid w:val="00907E3C"/>
    <w:rsid w:val="00911D1D"/>
    <w:rsid w:val="009121C3"/>
    <w:rsid w:val="00912805"/>
    <w:rsid w:val="00913505"/>
    <w:rsid w:val="00913B09"/>
    <w:rsid w:val="00915455"/>
    <w:rsid w:val="00915A6E"/>
    <w:rsid w:val="0091600D"/>
    <w:rsid w:val="009162EF"/>
    <w:rsid w:val="00916735"/>
    <w:rsid w:val="00916AF0"/>
    <w:rsid w:val="00916FED"/>
    <w:rsid w:val="00917F00"/>
    <w:rsid w:val="009218EE"/>
    <w:rsid w:val="00921D4D"/>
    <w:rsid w:val="00922EAE"/>
    <w:rsid w:val="009230FE"/>
    <w:rsid w:val="00923845"/>
    <w:rsid w:val="0092401D"/>
    <w:rsid w:val="009240BD"/>
    <w:rsid w:val="00924603"/>
    <w:rsid w:val="009255B1"/>
    <w:rsid w:val="0092573D"/>
    <w:rsid w:val="00926288"/>
    <w:rsid w:val="0092711D"/>
    <w:rsid w:val="00930BF5"/>
    <w:rsid w:val="00930D4D"/>
    <w:rsid w:val="009315F9"/>
    <w:rsid w:val="009327F6"/>
    <w:rsid w:val="00934639"/>
    <w:rsid w:val="00934E88"/>
    <w:rsid w:val="00935767"/>
    <w:rsid w:val="009358C7"/>
    <w:rsid w:val="009362B8"/>
    <w:rsid w:val="009376EB"/>
    <w:rsid w:val="00940455"/>
    <w:rsid w:val="00943AEB"/>
    <w:rsid w:val="00944A02"/>
    <w:rsid w:val="00944DC1"/>
    <w:rsid w:val="009450B3"/>
    <w:rsid w:val="00946A63"/>
    <w:rsid w:val="009475A4"/>
    <w:rsid w:val="00950B32"/>
    <w:rsid w:val="0095182C"/>
    <w:rsid w:val="00951A50"/>
    <w:rsid w:val="00951E75"/>
    <w:rsid w:val="00953022"/>
    <w:rsid w:val="009531D4"/>
    <w:rsid w:val="009531ED"/>
    <w:rsid w:val="009547A5"/>
    <w:rsid w:val="009549D2"/>
    <w:rsid w:val="00956376"/>
    <w:rsid w:val="009563EE"/>
    <w:rsid w:val="00956DF3"/>
    <w:rsid w:val="00960F0D"/>
    <w:rsid w:val="009620BA"/>
    <w:rsid w:val="00962C74"/>
    <w:rsid w:val="0096303A"/>
    <w:rsid w:val="00967A95"/>
    <w:rsid w:val="00967EA4"/>
    <w:rsid w:val="00972CDC"/>
    <w:rsid w:val="0097493D"/>
    <w:rsid w:val="00975FF6"/>
    <w:rsid w:val="009776E0"/>
    <w:rsid w:val="00980D83"/>
    <w:rsid w:val="0098156C"/>
    <w:rsid w:val="00981D10"/>
    <w:rsid w:val="009840C1"/>
    <w:rsid w:val="009847ED"/>
    <w:rsid w:val="009862F6"/>
    <w:rsid w:val="00986EB4"/>
    <w:rsid w:val="00990E39"/>
    <w:rsid w:val="009914E7"/>
    <w:rsid w:val="00991C97"/>
    <w:rsid w:val="00992427"/>
    <w:rsid w:val="00992F56"/>
    <w:rsid w:val="009935BE"/>
    <w:rsid w:val="009946DF"/>
    <w:rsid w:val="009977FC"/>
    <w:rsid w:val="00997DF9"/>
    <w:rsid w:val="00997FE9"/>
    <w:rsid w:val="009A1EE0"/>
    <w:rsid w:val="009A243F"/>
    <w:rsid w:val="009A33C6"/>
    <w:rsid w:val="009A4F09"/>
    <w:rsid w:val="009A515B"/>
    <w:rsid w:val="009A5BC4"/>
    <w:rsid w:val="009A75E5"/>
    <w:rsid w:val="009B054F"/>
    <w:rsid w:val="009B2511"/>
    <w:rsid w:val="009B2A78"/>
    <w:rsid w:val="009B2AA0"/>
    <w:rsid w:val="009B2E55"/>
    <w:rsid w:val="009B32A9"/>
    <w:rsid w:val="009B4392"/>
    <w:rsid w:val="009B4B2D"/>
    <w:rsid w:val="009B4F0F"/>
    <w:rsid w:val="009B5963"/>
    <w:rsid w:val="009B7582"/>
    <w:rsid w:val="009C0E84"/>
    <w:rsid w:val="009C1DE6"/>
    <w:rsid w:val="009C39D6"/>
    <w:rsid w:val="009C5557"/>
    <w:rsid w:val="009C6617"/>
    <w:rsid w:val="009C7588"/>
    <w:rsid w:val="009D214E"/>
    <w:rsid w:val="009D29C7"/>
    <w:rsid w:val="009D37B1"/>
    <w:rsid w:val="009D45E0"/>
    <w:rsid w:val="009D4D1A"/>
    <w:rsid w:val="009D54A3"/>
    <w:rsid w:val="009D599C"/>
    <w:rsid w:val="009D6D1A"/>
    <w:rsid w:val="009D7230"/>
    <w:rsid w:val="009D7907"/>
    <w:rsid w:val="009E1142"/>
    <w:rsid w:val="009E1745"/>
    <w:rsid w:val="009E248A"/>
    <w:rsid w:val="009E2A73"/>
    <w:rsid w:val="009E375B"/>
    <w:rsid w:val="009E3C04"/>
    <w:rsid w:val="009E72AE"/>
    <w:rsid w:val="009E7AB8"/>
    <w:rsid w:val="009F147C"/>
    <w:rsid w:val="009F1699"/>
    <w:rsid w:val="009F177E"/>
    <w:rsid w:val="009F35DE"/>
    <w:rsid w:val="009F4654"/>
    <w:rsid w:val="009F6A68"/>
    <w:rsid w:val="009F7918"/>
    <w:rsid w:val="00A01A60"/>
    <w:rsid w:val="00A01B4D"/>
    <w:rsid w:val="00A04DE6"/>
    <w:rsid w:val="00A10768"/>
    <w:rsid w:val="00A122F0"/>
    <w:rsid w:val="00A123A9"/>
    <w:rsid w:val="00A12661"/>
    <w:rsid w:val="00A12F75"/>
    <w:rsid w:val="00A15BD8"/>
    <w:rsid w:val="00A16889"/>
    <w:rsid w:val="00A16CD0"/>
    <w:rsid w:val="00A21F28"/>
    <w:rsid w:val="00A22EE3"/>
    <w:rsid w:val="00A23CB6"/>
    <w:rsid w:val="00A247F9"/>
    <w:rsid w:val="00A25EE0"/>
    <w:rsid w:val="00A32498"/>
    <w:rsid w:val="00A32649"/>
    <w:rsid w:val="00A33205"/>
    <w:rsid w:val="00A35375"/>
    <w:rsid w:val="00A36DB9"/>
    <w:rsid w:val="00A40447"/>
    <w:rsid w:val="00A40D0F"/>
    <w:rsid w:val="00A413E9"/>
    <w:rsid w:val="00A41FD1"/>
    <w:rsid w:val="00A42E96"/>
    <w:rsid w:val="00A4443F"/>
    <w:rsid w:val="00A45DBB"/>
    <w:rsid w:val="00A4686E"/>
    <w:rsid w:val="00A46A35"/>
    <w:rsid w:val="00A46B3A"/>
    <w:rsid w:val="00A525B3"/>
    <w:rsid w:val="00A52EF3"/>
    <w:rsid w:val="00A536B8"/>
    <w:rsid w:val="00A54325"/>
    <w:rsid w:val="00A54959"/>
    <w:rsid w:val="00A5542F"/>
    <w:rsid w:val="00A55682"/>
    <w:rsid w:val="00A565D1"/>
    <w:rsid w:val="00A56B7C"/>
    <w:rsid w:val="00A6089E"/>
    <w:rsid w:val="00A60BE3"/>
    <w:rsid w:val="00A62031"/>
    <w:rsid w:val="00A62286"/>
    <w:rsid w:val="00A6383D"/>
    <w:rsid w:val="00A640D2"/>
    <w:rsid w:val="00A6435D"/>
    <w:rsid w:val="00A6538A"/>
    <w:rsid w:val="00A661B7"/>
    <w:rsid w:val="00A66807"/>
    <w:rsid w:val="00A6763B"/>
    <w:rsid w:val="00A70277"/>
    <w:rsid w:val="00A712C7"/>
    <w:rsid w:val="00A71577"/>
    <w:rsid w:val="00A72D80"/>
    <w:rsid w:val="00A73114"/>
    <w:rsid w:val="00A756C3"/>
    <w:rsid w:val="00A757BB"/>
    <w:rsid w:val="00A76461"/>
    <w:rsid w:val="00A765D1"/>
    <w:rsid w:val="00A76CFA"/>
    <w:rsid w:val="00A76F10"/>
    <w:rsid w:val="00A77536"/>
    <w:rsid w:val="00A77683"/>
    <w:rsid w:val="00A80A8D"/>
    <w:rsid w:val="00A810B2"/>
    <w:rsid w:val="00A816CC"/>
    <w:rsid w:val="00A81DF3"/>
    <w:rsid w:val="00A831AE"/>
    <w:rsid w:val="00A83218"/>
    <w:rsid w:val="00A840D4"/>
    <w:rsid w:val="00A84C2E"/>
    <w:rsid w:val="00A866C3"/>
    <w:rsid w:val="00A86993"/>
    <w:rsid w:val="00A86B2F"/>
    <w:rsid w:val="00A86F84"/>
    <w:rsid w:val="00A901EB"/>
    <w:rsid w:val="00A9180B"/>
    <w:rsid w:val="00A91BA7"/>
    <w:rsid w:val="00A94AAC"/>
    <w:rsid w:val="00A957F1"/>
    <w:rsid w:val="00A9670A"/>
    <w:rsid w:val="00A97FB4"/>
    <w:rsid w:val="00AA03E7"/>
    <w:rsid w:val="00AA0830"/>
    <w:rsid w:val="00AA0BE3"/>
    <w:rsid w:val="00AA0CA7"/>
    <w:rsid w:val="00AA10B6"/>
    <w:rsid w:val="00AA1222"/>
    <w:rsid w:val="00AA12CB"/>
    <w:rsid w:val="00AA1BE8"/>
    <w:rsid w:val="00AA2FD0"/>
    <w:rsid w:val="00AA30D8"/>
    <w:rsid w:val="00AA3343"/>
    <w:rsid w:val="00AA3934"/>
    <w:rsid w:val="00AA3B79"/>
    <w:rsid w:val="00AA497D"/>
    <w:rsid w:val="00AA5838"/>
    <w:rsid w:val="00AA5D6C"/>
    <w:rsid w:val="00AA66BF"/>
    <w:rsid w:val="00AA6A27"/>
    <w:rsid w:val="00AB1B11"/>
    <w:rsid w:val="00AB249F"/>
    <w:rsid w:val="00AB2A1D"/>
    <w:rsid w:val="00AB3364"/>
    <w:rsid w:val="00AB349C"/>
    <w:rsid w:val="00AB4DAA"/>
    <w:rsid w:val="00AB54BB"/>
    <w:rsid w:val="00AB5580"/>
    <w:rsid w:val="00AB57B5"/>
    <w:rsid w:val="00AB5FFC"/>
    <w:rsid w:val="00AB6B3A"/>
    <w:rsid w:val="00AB6DA0"/>
    <w:rsid w:val="00AC0013"/>
    <w:rsid w:val="00AC07DD"/>
    <w:rsid w:val="00AC31D5"/>
    <w:rsid w:val="00AC4035"/>
    <w:rsid w:val="00AC4AD0"/>
    <w:rsid w:val="00AC5174"/>
    <w:rsid w:val="00AC5861"/>
    <w:rsid w:val="00AC5AB7"/>
    <w:rsid w:val="00AC60F8"/>
    <w:rsid w:val="00AC6161"/>
    <w:rsid w:val="00AC6484"/>
    <w:rsid w:val="00AC6E00"/>
    <w:rsid w:val="00AC70F8"/>
    <w:rsid w:val="00AC7C5F"/>
    <w:rsid w:val="00AD01A0"/>
    <w:rsid w:val="00AD0802"/>
    <w:rsid w:val="00AD2B12"/>
    <w:rsid w:val="00AD3878"/>
    <w:rsid w:val="00AD3CEA"/>
    <w:rsid w:val="00AD3D1F"/>
    <w:rsid w:val="00AD5D84"/>
    <w:rsid w:val="00AD5FCC"/>
    <w:rsid w:val="00AD65A3"/>
    <w:rsid w:val="00AD7B01"/>
    <w:rsid w:val="00AE1005"/>
    <w:rsid w:val="00AE157C"/>
    <w:rsid w:val="00AE1B24"/>
    <w:rsid w:val="00AE1ED7"/>
    <w:rsid w:val="00AE2878"/>
    <w:rsid w:val="00AE459F"/>
    <w:rsid w:val="00AE4C83"/>
    <w:rsid w:val="00AE5987"/>
    <w:rsid w:val="00AE5E6A"/>
    <w:rsid w:val="00AE664E"/>
    <w:rsid w:val="00AE7647"/>
    <w:rsid w:val="00AF01EF"/>
    <w:rsid w:val="00AF1457"/>
    <w:rsid w:val="00AF155E"/>
    <w:rsid w:val="00AF29FC"/>
    <w:rsid w:val="00AF38F7"/>
    <w:rsid w:val="00AF3FFF"/>
    <w:rsid w:val="00AF4A9D"/>
    <w:rsid w:val="00AF53F3"/>
    <w:rsid w:val="00AF5CF9"/>
    <w:rsid w:val="00AF6D49"/>
    <w:rsid w:val="00AF7674"/>
    <w:rsid w:val="00B009D2"/>
    <w:rsid w:val="00B01C56"/>
    <w:rsid w:val="00B024A5"/>
    <w:rsid w:val="00B0297C"/>
    <w:rsid w:val="00B02BCC"/>
    <w:rsid w:val="00B0394F"/>
    <w:rsid w:val="00B03C30"/>
    <w:rsid w:val="00B042E6"/>
    <w:rsid w:val="00B04475"/>
    <w:rsid w:val="00B04849"/>
    <w:rsid w:val="00B0544F"/>
    <w:rsid w:val="00B056A9"/>
    <w:rsid w:val="00B05B6C"/>
    <w:rsid w:val="00B070F9"/>
    <w:rsid w:val="00B07C70"/>
    <w:rsid w:val="00B108B5"/>
    <w:rsid w:val="00B11621"/>
    <w:rsid w:val="00B11A94"/>
    <w:rsid w:val="00B1260B"/>
    <w:rsid w:val="00B1306A"/>
    <w:rsid w:val="00B13745"/>
    <w:rsid w:val="00B14172"/>
    <w:rsid w:val="00B16381"/>
    <w:rsid w:val="00B172F9"/>
    <w:rsid w:val="00B173A2"/>
    <w:rsid w:val="00B20626"/>
    <w:rsid w:val="00B2062B"/>
    <w:rsid w:val="00B22037"/>
    <w:rsid w:val="00B234EA"/>
    <w:rsid w:val="00B2352E"/>
    <w:rsid w:val="00B24B92"/>
    <w:rsid w:val="00B24B9C"/>
    <w:rsid w:val="00B251FA"/>
    <w:rsid w:val="00B256E1"/>
    <w:rsid w:val="00B2607C"/>
    <w:rsid w:val="00B26142"/>
    <w:rsid w:val="00B2754F"/>
    <w:rsid w:val="00B314E8"/>
    <w:rsid w:val="00B326DB"/>
    <w:rsid w:val="00B330EC"/>
    <w:rsid w:val="00B34E59"/>
    <w:rsid w:val="00B371E8"/>
    <w:rsid w:val="00B37687"/>
    <w:rsid w:val="00B37754"/>
    <w:rsid w:val="00B40F01"/>
    <w:rsid w:val="00B41832"/>
    <w:rsid w:val="00B434D3"/>
    <w:rsid w:val="00B4431E"/>
    <w:rsid w:val="00B44B80"/>
    <w:rsid w:val="00B50066"/>
    <w:rsid w:val="00B5040B"/>
    <w:rsid w:val="00B5066C"/>
    <w:rsid w:val="00B50A0C"/>
    <w:rsid w:val="00B51AF9"/>
    <w:rsid w:val="00B51BC2"/>
    <w:rsid w:val="00B53BB1"/>
    <w:rsid w:val="00B5424B"/>
    <w:rsid w:val="00B54530"/>
    <w:rsid w:val="00B54A2A"/>
    <w:rsid w:val="00B552A1"/>
    <w:rsid w:val="00B55E7A"/>
    <w:rsid w:val="00B56497"/>
    <w:rsid w:val="00B5690A"/>
    <w:rsid w:val="00B57FEF"/>
    <w:rsid w:val="00B60CB5"/>
    <w:rsid w:val="00B60D29"/>
    <w:rsid w:val="00B60DBD"/>
    <w:rsid w:val="00B62867"/>
    <w:rsid w:val="00B63FE0"/>
    <w:rsid w:val="00B63FE6"/>
    <w:rsid w:val="00B64603"/>
    <w:rsid w:val="00B660E2"/>
    <w:rsid w:val="00B66B5D"/>
    <w:rsid w:val="00B66BAF"/>
    <w:rsid w:val="00B66D0A"/>
    <w:rsid w:val="00B67337"/>
    <w:rsid w:val="00B7056F"/>
    <w:rsid w:val="00B72047"/>
    <w:rsid w:val="00B72A85"/>
    <w:rsid w:val="00B72B38"/>
    <w:rsid w:val="00B74205"/>
    <w:rsid w:val="00B747C0"/>
    <w:rsid w:val="00B75B8A"/>
    <w:rsid w:val="00B75DE6"/>
    <w:rsid w:val="00B75E88"/>
    <w:rsid w:val="00B76053"/>
    <w:rsid w:val="00B7720D"/>
    <w:rsid w:val="00B80603"/>
    <w:rsid w:val="00B80A9E"/>
    <w:rsid w:val="00B813B3"/>
    <w:rsid w:val="00B81790"/>
    <w:rsid w:val="00B82616"/>
    <w:rsid w:val="00B83827"/>
    <w:rsid w:val="00B847C7"/>
    <w:rsid w:val="00B85622"/>
    <w:rsid w:val="00B85AE2"/>
    <w:rsid w:val="00B85DE4"/>
    <w:rsid w:val="00B8698D"/>
    <w:rsid w:val="00B86A26"/>
    <w:rsid w:val="00B87610"/>
    <w:rsid w:val="00B91EAC"/>
    <w:rsid w:val="00B931DB"/>
    <w:rsid w:val="00B94389"/>
    <w:rsid w:val="00B945BA"/>
    <w:rsid w:val="00B9565A"/>
    <w:rsid w:val="00BA1F3A"/>
    <w:rsid w:val="00BA38C4"/>
    <w:rsid w:val="00BA57E7"/>
    <w:rsid w:val="00BA5870"/>
    <w:rsid w:val="00BA5CA2"/>
    <w:rsid w:val="00BA61E8"/>
    <w:rsid w:val="00BB0163"/>
    <w:rsid w:val="00BB1498"/>
    <w:rsid w:val="00BB1FF7"/>
    <w:rsid w:val="00BB22C9"/>
    <w:rsid w:val="00BB2D88"/>
    <w:rsid w:val="00BB3C80"/>
    <w:rsid w:val="00BB4E49"/>
    <w:rsid w:val="00BB53D0"/>
    <w:rsid w:val="00BB6658"/>
    <w:rsid w:val="00BB6BE3"/>
    <w:rsid w:val="00BC09AB"/>
    <w:rsid w:val="00BC0A46"/>
    <w:rsid w:val="00BC0BC0"/>
    <w:rsid w:val="00BC0C09"/>
    <w:rsid w:val="00BC1327"/>
    <w:rsid w:val="00BC4293"/>
    <w:rsid w:val="00BC4D00"/>
    <w:rsid w:val="00BC5463"/>
    <w:rsid w:val="00BD1926"/>
    <w:rsid w:val="00BD1989"/>
    <w:rsid w:val="00BD2090"/>
    <w:rsid w:val="00BD2A18"/>
    <w:rsid w:val="00BD37DC"/>
    <w:rsid w:val="00BD7F3E"/>
    <w:rsid w:val="00BE0345"/>
    <w:rsid w:val="00BE1707"/>
    <w:rsid w:val="00BE20BC"/>
    <w:rsid w:val="00BE334C"/>
    <w:rsid w:val="00BE3A2C"/>
    <w:rsid w:val="00BE637E"/>
    <w:rsid w:val="00BE6597"/>
    <w:rsid w:val="00BE709E"/>
    <w:rsid w:val="00BF20F1"/>
    <w:rsid w:val="00BF22BA"/>
    <w:rsid w:val="00BF2462"/>
    <w:rsid w:val="00BF3140"/>
    <w:rsid w:val="00BF3480"/>
    <w:rsid w:val="00BF35BC"/>
    <w:rsid w:val="00BF3929"/>
    <w:rsid w:val="00BF3D06"/>
    <w:rsid w:val="00BF451B"/>
    <w:rsid w:val="00BF48B2"/>
    <w:rsid w:val="00BF56C8"/>
    <w:rsid w:val="00BF7439"/>
    <w:rsid w:val="00BF758A"/>
    <w:rsid w:val="00BF7981"/>
    <w:rsid w:val="00C01268"/>
    <w:rsid w:val="00C017BD"/>
    <w:rsid w:val="00C01851"/>
    <w:rsid w:val="00C0224B"/>
    <w:rsid w:val="00C030DE"/>
    <w:rsid w:val="00C03C19"/>
    <w:rsid w:val="00C050E5"/>
    <w:rsid w:val="00C05151"/>
    <w:rsid w:val="00C0666D"/>
    <w:rsid w:val="00C07BF1"/>
    <w:rsid w:val="00C10544"/>
    <w:rsid w:val="00C1091E"/>
    <w:rsid w:val="00C120FE"/>
    <w:rsid w:val="00C12C3F"/>
    <w:rsid w:val="00C13712"/>
    <w:rsid w:val="00C1454D"/>
    <w:rsid w:val="00C14916"/>
    <w:rsid w:val="00C16A80"/>
    <w:rsid w:val="00C1753D"/>
    <w:rsid w:val="00C20E4C"/>
    <w:rsid w:val="00C21FCB"/>
    <w:rsid w:val="00C242B1"/>
    <w:rsid w:val="00C25A5E"/>
    <w:rsid w:val="00C25E2B"/>
    <w:rsid w:val="00C26E4C"/>
    <w:rsid w:val="00C27127"/>
    <w:rsid w:val="00C3011C"/>
    <w:rsid w:val="00C31990"/>
    <w:rsid w:val="00C31B32"/>
    <w:rsid w:val="00C31F76"/>
    <w:rsid w:val="00C33987"/>
    <w:rsid w:val="00C34A3B"/>
    <w:rsid w:val="00C351A2"/>
    <w:rsid w:val="00C371D1"/>
    <w:rsid w:val="00C400AA"/>
    <w:rsid w:val="00C415CC"/>
    <w:rsid w:val="00C41914"/>
    <w:rsid w:val="00C41CA6"/>
    <w:rsid w:val="00C42428"/>
    <w:rsid w:val="00C42B05"/>
    <w:rsid w:val="00C44B5B"/>
    <w:rsid w:val="00C456C2"/>
    <w:rsid w:val="00C45D1D"/>
    <w:rsid w:val="00C468A5"/>
    <w:rsid w:val="00C4702C"/>
    <w:rsid w:val="00C4773F"/>
    <w:rsid w:val="00C5145D"/>
    <w:rsid w:val="00C52C60"/>
    <w:rsid w:val="00C53CF5"/>
    <w:rsid w:val="00C560CB"/>
    <w:rsid w:val="00C56F8F"/>
    <w:rsid w:val="00C5759D"/>
    <w:rsid w:val="00C57ADF"/>
    <w:rsid w:val="00C57EE4"/>
    <w:rsid w:val="00C620DA"/>
    <w:rsid w:val="00C6345F"/>
    <w:rsid w:val="00C65A74"/>
    <w:rsid w:val="00C65E8D"/>
    <w:rsid w:val="00C66E91"/>
    <w:rsid w:val="00C6785B"/>
    <w:rsid w:val="00C67DBC"/>
    <w:rsid w:val="00C69D36"/>
    <w:rsid w:val="00C70294"/>
    <w:rsid w:val="00C70CF6"/>
    <w:rsid w:val="00C70FE5"/>
    <w:rsid w:val="00C7256A"/>
    <w:rsid w:val="00C731C7"/>
    <w:rsid w:val="00C73E9E"/>
    <w:rsid w:val="00C740D1"/>
    <w:rsid w:val="00C754F8"/>
    <w:rsid w:val="00C81005"/>
    <w:rsid w:val="00C81390"/>
    <w:rsid w:val="00C8348B"/>
    <w:rsid w:val="00C836E2"/>
    <w:rsid w:val="00C84611"/>
    <w:rsid w:val="00C84E44"/>
    <w:rsid w:val="00C85237"/>
    <w:rsid w:val="00C86527"/>
    <w:rsid w:val="00C86D50"/>
    <w:rsid w:val="00C875CE"/>
    <w:rsid w:val="00C87738"/>
    <w:rsid w:val="00C87E31"/>
    <w:rsid w:val="00C91069"/>
    <w:rsid w:val="00C9243D"/>
    <w:rsid w:val="00C93A37"/>
    <w:rsid w:val="00C952A5"/>
    <w:rsid w:val="00C9535A"/>
    <w:rsid w:val="00C96DAB"/>
    <w:rsid w:val="00CA2AF3"/>
    <w:rsid w:val="00CA3FDA"/>
    <w:rsid w:val="00CA5965"/>
    <w:rsid w:val="00CA6B1D"/>
    <w:rsid w:val="00CA6B89"/>
    <w:rsid w:val="00CA7367"/>
    <w:rsid w:val="00CB2353"/>
    <w:rsid w:val="00CB6F8E"/>
    <w:rsid w:val="00CC1C3E"/>
    <w:rsid w:val="00CC271F"/>
    <w:rsid w:val="00CC48FE"/>
    <w:rsid w:val="00CC51AF"/>
    <w:rsid w:val="00CC7444"/>
    <w:rsid w:val="00CD04AD"/>
    <w:rsid w:val="00CD063E"/>
    <w:rsid w:val="00CD1DCD"/>
    <w:rsid w:val="00CD29B5"/>
    <w:rsid w:val="00CD3868"/>
    <w:rsid w:val="00CD3A0B"/>
    <w:rsid w:val="00CD4F25"/>
    <w:rsid w:val="00CD563E"/>
    <w:rsid w:val="00CD697C"/>
    <w:rsid w:val="00CE0891"/>
    <w:rsid w:val="00CE1D04"/>
    <w:rsid w:val="00CE2D6E"/>
    <w:rsid w:val="00CE3C9E"/>
    <w:rsid w:val="00CE3F4A"/>
    <w:rsid w:val="00CE4E63"/>
    <w:rsid w:val="00CE52E1"/>
    <w:rsid w:val="00CE5A8B"/>
    <w:rsid w:val="00CE5B19"/>
    <w:rsid w:val="00CE6939"/>
    <w:rsid w:val="00CE6AD5"/>
    <w:rsid w:val="00CE737A"/>
    <w:rsid w:val="00CF1A49"/>
    <w:rsid w:val="00CF3603"/>
    <w:rsid w:val="00CF5859"/>
    <w:rsid w:val="00CF6F9C"/>
    <w:rsid w:val="00D006E1"/>
    <w:rsid w:val="00D01551"/>
    <w:rsid w:val="00D0262F"/>
    <w:rsid w:val="00D03364"/>
    <w:rsid w:val="00D0544A"/>
    <w:rsid w:val="00D059BE"/>
    <w:rsid w:val="00D06193"/>
    <w:rsid w:val="00D06D38"/>
    <w:rsid w:val="00D070F8"/>
    <w:rsid w:val="00D078AE"/>
    <w:rsid w:val="00D11AFE"/>
    <w:rsid w:val="00D12051"/>
    <w:rsid w:val="00D130EF"/>
    <w:rsid w:val="00D15AF7"/>
    <w:rsid w:val="00D15D93"/>
    <w:rsid w:val="00D17DE7"/>
    <w:rsid w:val="00D1B6B7"/>
    <w:rsid w:val="00D2002C"/>
    <w:rsid w:val="00D211FC"/>
    <w:rsid w:val="00D22890"/>
    <w:rsid w:val="00D22CAE"/>
    <w:rsid w:val="00D23120"/>
    <w:rsid w:val="00D25262"/>
    <w:rsid w:val="00D26DA2"/>
    <w:rsid w:val="00D30B0F"/>
    <w:rsid w:val="00D30E1E"/>
    <w:rsid w:val="00D30E20"/>
    <w:rsid w:val="00D3358D"/>
    <w:rsid w:val="00D35101"/>
    <w:rsid w:val="00D3593E"/>
    <w:rsid w:val="00D363A3"/>
    <w:rsid w:val="00D37183"/>
    <w:rsid w:val="00D4207D"/>
    <w:rsid w:val="00D428F7"/>
    <w:rsid w:val="00D4333B"/>
    <w:rsid w:val="00D453FD"/>
    <w:rsid w:val="00D46E3D"/>
    <w:rsid w:val="00D47482"/>
    <w:rsid w:val="00D506A4"/>
    <w:rsid w:val="00D515B3"/>
    <w:rsid w:val="00D52289"/>
    <w:rsid w:val="00D54751"/>
    <w:rsid w:val="00D555E0"/>
    <w:rsid w:val="00D55763"/>
    <w:rsid w:val="00D55F4D"/>
    <w:rsid w:val="00D57902"/>
    <w:rsid w:val="00D607AC"/>
    <w:rsid w:val="00D61AD5"/>
    <w:rsid w:val="00D63C0A"/>
    <w:rsid w:val="00D6766D"/>
    <w:rsid w:val="00D7057C"/>
    <w:rsid w:val="00D705B0"/>
    <w:rsid w:val="00D71864"/>
    <w:rsid w:val="00D7255C"/>
    <w:rsid w:val="00D74A33"/>
    <w:rsid w:val="00D75B47"/>
    <w:rsid w:val="00D75DE4"/>
    <w:rsid w:val="00D76547"/>
    <w:rsid w:val="00D76812"/>
    <w:rsid w:val="00D81BCD"/>
    <w:rsid w:val="00D81E08"/>
    <w:rsid w:val="00D82127"/>
    <w:rsid w:val="00D821B9"/>
    <w:rsid w:val="00D82E6B"/>
    <w:rsid w:val="00D83091"/>
    <w:rsid w:val="00D84860"/>
    <w:rsid w:val="00D86C59"/>
    <w:rsid w:val="00D90F2B"/>
    <w:rsid w:val="00D92543"/>
    <w:rsid w:val="00D939E4"/>
    <w:rsid w:val="00D93EC5"/>
    <w:rsid w:val="00D966F1"/>
    <w:rsid w:val="00D97977"/>
    <w:rsid w:val="00DA0FF1"/>
    <w:rsid w:val="00DA1701"/>
    <w:rsid w:val="00DA1E07"/>
    <w:rsid w:val="00DA2670"/>
    <w:rsid w:val="00DA2DB8"/>
    <w:rsid w:val="00DA4B5E"/>
    <w:rsid w:val="00DA50FE"/>
    <w:rsid w:val="00DB132D"/>
    <w:rsid w:val="00DB13E9"/>
    <w:rsid w:val="00DB2848"/>
    <w:rsid w:val="00DB36E3"/>
    <w:rsid w:val="00DB374C"/>
    <w:rsid w:val="00DB3855"/>
    <w:rsid w:val="00DB4149"/>
    <w:rsid w:val="00DB5836"/>
    <w:rsid w:val="00DB6116"/>
    <w:rsid w:val="00DB6B2E"/>
    <w:rsid w:val="00DC1ADE"/>
    <w:rsid w:val="00DC3B96"/>
    <w:rsid w:val="00DC3DC3"/>
    <w:rsid w:val="00DC50FE"/>
    <w:rsid w:val="00DC5A65"/>
    <w:rsid w:val="00DC6E01"/>
    <w:rsid w:val="00DC6F3D"/>
    <w:rsid w:val="00DC7522"/>
    <w:rsid w:val="00DD06BB"/>
    <w:rsid w:val="00DD0B4D"/>
    <w:rsid w:val="00DD1EB5"/>
    <w:rsid w:val="00DD2432"/>
    <w:rsid w:val="00DD2C92"/>
    <w:rsid w:val="00DD5DFD"/>
    <w:rsid w:val="00DE11CA"/>
    <w:rsid w:val="00DE200E"/>
    <w:rsid w:val="00DE274C"/>
    <w:rsid w:val="00DE32A6"/>
    <w:rsid w:val="00DE3570"/>
    <w:rsid w:val="00DE3C7E"/>
    <w:rsid w:val="00DE41A4"/>
    <w:rsid w:val="00DE4E7D"/>
    <w:rsid w:val="00DE5FB8"/>
    <w:rsid w:val="00DE6A7F"/>
    <w:rsid w:val="00DE71EC"/>
    <w:rsid w:val="00DE7A99"/>
    <w:rsid w:val="00DF026A"/>
    <w:rsid w:val="00DF0709"/>
    <w:rsid w:val="00DF0799"/>
    <w:rsid w:val="00DF154B"/>
    <w:rsid w:val="00DF1589"/>
    <w:rsid w:val="00DF21F6"/>
    <w:rsid w:val="00DF25F8"/>
    <w:rsid w:val="00DF2F7E"/>
    <w:rsid w:val="00DF4F8C"/>
    <w:rsid w:val="00DF5F35"/>
    <w:rsid w:val="00DF5FA1"/>
    <w:rsid w:val="00E00FCB"/>
    <w:rsid w:val="00E02CC0"/>
    <w:rsid w:val="00E035B8"/>
    <w:rsid w:val="00E05624"/>
    <w:rsid w:val="00E05A45"/>
    <w:rsid w:val="00E07444"/>
    <w:rsid w:val="00E10E01"/>
    <w:rsid w:val="00E1277E"/>
    <w:rsid w:val="00E1342D"/>
    <w:rsid w:val="00E13A00"/>
    <w:rsid w:val="00E14776"/>
    <w:rsid w:val="00E14F52"/>
    <w:rsid w:val="00E16BA1"/>
    <w:rsid w:val="00E173CA"/>
    <w:rsid w:val="00E17509"/>
    <w:rsid w:val="00E17B67"/>
    <w:rsid w:val="00E17EA9"/>
    <w:rsid w:val="00E17ECE"/>
    <w:rsid w:val="00E20397"/>
    <w:rsid w:val="00E20794"/>
    <w:rsid w:val="00E232E8"/>
    <w:rsid w:val="00E24130"/>
    <w:rsid w:val="00E24C29"/>
    <w:rsid w:val="00E26D5C"/>
    <w:rsid w:val="00E2755E"/>
    <w:rsid w:val="00E27572"/>
    <w:rsid w:val="00E279FA"/>
    <w:rsid w:val="00E33F7A"/>
    <w:rsid w:val="00E347D9"/>
    <w:rsid w:val="00E3563F"/>
    <w:rsid w:val="00E372D3"/>
    <w:rsid w:val="00E37D3A"/>
    <w:rsid w:val="00E4026C"/>
    <w:rsid w:val="00E40FB1"/>
    <w:rsid w:val="00E41DDC"/>
    <w:rsid w:val="00E42CE2"/>
    <w:rsid w:val="00E4348B"/>
    <w:rsid w:val="00E44047"/>
    <w:rsid w:val="00E44EA4"/>
    <w:rsid w:val="00E45753"/>
    <w:rsid w:val="00E458F2"/>
    <w:rsid w:val="00E46448"/>
    <w:rsid w:val="00E47B07"/>
    <w:rsid w:val="00E51597"/>
    <w:rsid w:val="00E517CD"/>
    <w:rsid w:val="00E51F24"/>
    <w:rsid w:val="00E523F4"/>
    <w:rsid w:val="00E524F4"/>
    <w:rsid w:val="00E532D4"/>
    <w:rsid w:val="00E56893"/>
    <w:rsid w:val="00E61D9A"/>
    <w:rsid w:val="00E61F6A"/>
    <w:rsid w:val="00E630BB"/>
    <w:rsid w:val="00E6373A"/>
    <w:rsid w:val="00E63CD8"/>
    <w:rsid w:val="00E63EA1"/>
    <w:rsid w:val="00E657C0"/>
    <w:rsid w:val="00E65FA8"/>
    <w:rsid w:val="00E7069D"/>
    <w:rsid w:val="00E7177E"/>
    <w:rsid w:val="00E7281F"/>
    <w:rsid w:val="00E731B4"/>
    <w:rsid w:val="00E7384F"/>
    <w:rsid w:val="00E73E4D"/>
    <w:rsid w:val="00E7455A"/>
    <w:rsid w:val="00E745F1"/>
    <w:rsid w:val="00E76560"/>
    <w:rsid w:val="00E766EA"/>
    <w:rsid w:val="00E8037D"/>
    <w:rsid w:val="00E81AD9"/>
    <w:rsid w:val="00E824A3"/>
    <w:rsid w:val="00E82EAE"/>
    <w:rsid w:val="00E83286"/>
    <w:rsid w:val="00E834DF"/>
    <w:rsid w:val="00E8601E"/>
    <w:rsid w:val="00E868F5"/>
    <w:rsid w:val="00E86929"/>
    <w:rsid w:val="00E87572"/>
    <w:rsid w:val="00E87A37"/>
    <w:rsid w:val="00E87B69"/>
    <w:rsid w:val="00E87DFF"/>
    <w:rsid w:val="00E90B4C"/>
    <w:rsid w:val="00E9247C"/>
    <w:rsid w:val="00E93BDB"/>
    <w:rsid w:val="00E93CC0"/>
    <w:rsid w:val="00E93E4F"/>
    <w:rsid w:val="00E94686"/>
    <w:rsid w:val="00E95AD7"/>
    <w:rsid w:val="00E97B1E"/>
    <w:rsid w:val="00EA1E1A"/>
    <w:rsid w:val="00EA1EC2"/>
    <w:rsid w:val="00EA46C0"/>
    <w:rsid w:val="00EA512C"/>
    <w:rsid w:val="00EA735C"/>
    <w:rsid w:val="00EA7486"/>
    <w:rsid w:val="00EA7F6F"/>
    <w:rsid w:val="00EB142A"/>
    <w:rsid w:val="00EB163C"/>
    <w:rsid w:val="00EB1EA1"/>
    <w:rsid w:val="00EB3217"/>
    <w:rsid w:val="00EB354A"/>
    <w:rsid w:val="00EB62BF"/>
    <w:rsid w:val="00EB6415"/>
    <w:rsid w:val="00EB6595"/>
    <w:rsid w:val="00EC0F38"/>
    <w:rsid w:val="00EC1A60"/>
    <w:rsid w:val="00EC1DCA"/>
    <w:rsid w:val="00EC38D2"/>
    <w:rsid w:val="00EC3F16"/>
    <w:rsid w:val="00EC5488"/>
    <w:rsid w:val="00EC55BA"/>
    <w:rsid w:val="00EC782C"/>
    <w:rsid w:val="00ED0F54"/>
    <w:rsid w:val="00ED164B"/>
    <w:rsid w:val="00ED1B7D"/>
    <w:rsid w:val="00ED221C"/>
    <w:rsid w:val="00ED22B8"/>
    <w:rsid w:val="00ED3179"/>
    <w:rsid w:val="00ED4903"/>
    <w:rsid w:val="00ED4D4B"/>
    <w:rsid w:val="00ED578F"/>
    <w:rsid w:val="00ED5999"/>
    <w:rsid w:val="00ED6ADA"/>
    <w:rsid w:val="00ED757E"/>
    <w:rsid w:val="00ED7F8C"/>
    <w:rsid w:val="00EE011C"/>
    <w:rsid w:val="00EE138F"/>
    <w:rsid w:val="00EE1745"/>
    <w:rsid w:val="00EE35AA"/>
    <w:rsid w:val="00EE39DE"/>
    <w:rsid w:val="00EE3E92"/>
    <w:rsid w:val="00EE4112"/>
    <w:rsid w:val="00EE4DB8"/>
    <w:rsid w:val="00EE5111"/>
    <w:rsid w:val="00EE543F"/>
    <w:rsid w:val="00EE5CB4"/>
    <w:rsid w:val="00EE621C"/>
    <w:rsid w:val="00EE6321"/>
    <w:rsid w:val="00EE7F88"/>
    <w:rsid w:val="00EF2FA9"/>
    <w:rsid w:val="00EF3914"/>
    <w:rsid w:val="00EF3D2F"/>
    <w:rsid w:val="00EF47FC"/>
    <w:rsid w:val="00EF4987"/>
    <w:rsid w:val="00EF5D6A"/>
    <w:rsid w:val="00EF60FD"/>
    <w:rsid w:val="00EF6D9D"/>
    <w:rsid w:val="00EF789A"/>
    <w:rsid w:val="00F0314E"/>
    <w:rsid w:val="00F03228"/>
    <w:rsid w:val="00F03FF2"/>
    <w:rsid w:val="00F058F8"/>
    <w:rsid w:val="00F059D9"/>
    <w:rsid w:val="00F05EDF"/>
    <w:rsid w:val="00F06002"/>
    <w:rsid w:val="00F10271"/>
    <w:rsid w:val="00F102E8"/>
    <w:rsid w:val="00F103B2"/>
    <w:rsid w:val="00F1049D"/>
    <w:rsid w:val="00F135DB"/>
    <w:rsid w:val="00F13F27"/>
    <w:rsid w:val="00F14B54"/>
    <w:rsid w:val="00F14D7A"/>
    <w:rsid w:val="00F2214A"/>
    <w:rsid w:val="00F2322F"/>
    <w:rsid w:val="00F25027"/>
    <w:rsid w:val="00F25AE1"/>
    <w:rsid w:val="00F2747E"/>
    <w:rsid w:val="00F27E17"/>
    <w:rsid w:val="00F30321"/>
    <w:rsid w:val="00F31C68"/>
    <w:rsid w:val="00F3282A"/>
    <w:rsid w:val="00F337F6"/>
    <w:rsid w:val="00F346B4"/>
    <w:rsid w:val="00F347F0"/>
    <w:rsid w:val="00F352C5"/>
    <w:rsid w:val="00F35972"/>
    <w:rsid w:val="00F35A16"/>
    <w:rsid w:val="00F36356"/>
    <w:rsid w:val="00F36C72"/>
    <w:rsid w:val="00F37677"/>
    <w:rsid w:val="00F4251A"/>
    <w:rsid w:val="00F4321F"/>
    <w:rsid w:val="00F43848"/>
    <w:rsid w:val="00F43C44"/>
    <w:rsid w:val="00F450D2"/>
    <w:rsid w:val="00F47E5B"/>
    <w:rsid w:val="00F51B70"/>
    <w:rsid w:val="00F51CB8"/>
    <w:rsid w:val="00F52406"/>
    <w:rsid w:val="00F52C20"/>
    <w:rsid w:val="00F5538D"/>
    <w:rsid w:val="00F5582A"/>
    <w:rsid w:val="00F571CD"/>
    <w:rsid w:val="00F606CC"/>
    <w:rsid w:val="00F60A12"/>
    <w:rsid w:val="00F61010"/>
    <w:rsid w:val="00F62920"/>
    <w:rsid w:val="00F629A2"/>
    <w:rsid w:val="00F62B6E"/>
    <w:rsid w:val="00F647AA"/>
    <w:rsid w:val="00F656DC"/>
    <w:rsid w:val="00F663A7"/>
    <w:rsid w:val="00F66A40"/>
    <w:rsid w:val="00F70C3E"/>
    <w:rsid w:val="00F74A19"/>
    <w:rsid w:val="00F74C7F"/>
    <w:rsid w:val="00F75796"/>
    <w:rsid w:val="00F80354"/>
    <w:rsid w:val="00F81133"/>
    <w:rsid w:val="00F815E9"/>
    <w:rsid w:val="00F84747"/>
    <w:rsid w:val="00F877D1"/>
    <w:rsid w:val="00F87E42"/>
    <w:rsid w:val="00F87E70"/>
    <w:rsid w:val="00F90673"/>
    <w:rsid w:val="00F9289C"/>
    <w:rsid w:val="00F935F7"/>
    <w:rsid w:val="00F94A7F"/>
    <w:rsid w:val="00F953A5"/>
    <w:rsid w:val="00F96ED0"/>
    <w:rsid w:val="00F974E1"/>
    <w:rsid w:val="00F97622"/>
    <w:rsid w:val="00F97C7C"/>
    <w:rsid w:val="00FA0EDF"/>
    <w:rsid w:val="00FA0F6F"/>
    <w:rsid w:val="00FA1E2B"/>
    <w:rsid w:val="00FA2501"/>
    <w:rsid w:val="00FA3AB4"/>
    <w:rsid w:val="00FA484F"/>
    <w:rsid w:val="00FA7067"/>
    <w:rsid w:val="00FA7B0D"/>
    <w:rsid w:val="00FB0078"/>
    <w:rsid w:val="00FB0D52"/>
    <w:rsid w:val="00FB1352"/>
    <w:rsid w:val="00FB3B7E"/>
    <w:rsid w:val="00FB422C"/>
    <w:rsid w:val="00FB5B8E"/>
    <w:rsid w:val="00FB6752"/>
    <w:rsid w:val="00FB7678"/>
    <w:rsid w:val="00FB7AB4"/>
    <w:rsid w:val="00FC1323"/>
    <w:rsid w:val="00FC168D"/>
    <w:rsid w:val="00FC34BA"/>
    <w:rsid w:val="00FC4E80"/>
    <w:rsid w:val="00FC624F"/>
    <w:rsid w:val="00FC689C"/>
    <w:rsid w:val="00FC6D78"/>
    <w:rsid w:val="00FC76E3"/>
    <w:rsid w:val="00FD1051"/>
    <w:rsid w:val="00FD1377"/>
    <w:rsid w:val="00FD1DBB"/>
    <w:rsid w:val="00FD2172"/>
    <w:rsid w:val="00FD26B2"/>
    <w:rsid w:val="00FD4344"/>
    <w:rsid w:val="00FD43A6"/>
    <w:rsid w:val="00FD5F6A"/>
    <w:rsid w:val="00FD5FA0"/>
    <w:rsid w:val="00FD65E6"/>
    <w:rsid w:val="00FD727A"/>
    <w:rsid w:val="00FE1435"/>
    <w:rsid w:val="00FE252E"/>
    <w:rsid w:val="00FE267B"/>
    <w:rsid w:val="00FE4AE4"/>
    <w:rsid w:val="00FE4BEF"/>
    <w:rsid w:val="00FE5C55"/>
    <w:rsid w:val="00FE6305"/>
    <w:rsid w:val="00FE6362"/>
    <w:rsid w:val="00FE692C"/>
    <w:rsid w:val="00FE70CE"/>
    <w:rsid w:val="00FF188C"/>
    <w:rsid w:val="00FF25A1"/>
    <w:rsid w:val="00FF2D1C"/>
    <w:rsid w:val="00FF2E77"/>
    <w:rsid w:val="00FF34D4"/>
    <w:rsid w:val="00FF399C"/>
    <w:rsid w:val="00FF3E26"/>
    <w:rsid w:val="00FF573E"/>
    <w:rsid w:val="00FF57DC"/>
    <w:rsid w:val="00FF615F"/>
    <w:rsid w:val="00FF7E72"/>
    <w:rsid w:val="00FF7FBB"/>
    <w:rsid w:val="013B9151"/>
    <w:rsid w:val="0147D440"/>
    <w:rsid w:val="01847902"/>
    <w:rsid w:val="0194F3EA"/>
    <w:rsid w:val="01AF64AD"/>
    <w:rsid w:val="01B3D464"/>
    <w:rsid w:val="01C74E41"/>
    <w:rsid w:val="01E23B82"/>
    <w:rsid w:val="01F04185"/>
    <w:rsid w:val="01F9BF96"/>
    <w:rsid w:val="0281C1DF"/>
    <w:rsid w:val="0293D295"/>
    <w:rsid w:val="02EB35E4"/>
    <w:rsid w:val="03310D5F"/>
    <w:rsid w:val="034CEB9D"/>
    <w:rsid w:val="0350EC68"/>
    <w:rsid w:val="0351385C"/>
    <w:rsid w:val="03552EA0"/>
    <w:rsid w:val="03575CBD"/>
    <w:rsid w:val="03634FE4"/>
    <w:rsid w:val="036C0847"/>
    <w:rsid w:val="03703AE8"/>
    <w:rsid w:val="0374AFF1"/>
    <w:rsid w:val="03A6BF63"/>
    <w:rsid w:val="03E5AB51"/>
    <w:rsid w:val="03F4E7FA"/>
    <w:rsid w:val="041BB0E0"/>
    <w:rsid w:val="045AEC4D"/>
    <w:rsid w:val="045E45FC"/>
    <w:rsid w:val="04A2EC97"/>
    <w:rsid w:val="04B37E96"/>
    <w:rsid w:val="04E1FD68"/>
    <w:rsid w:val="04FBB8AB"/>
    <w:rsid w:val="057DEBD4"/>
    <w:rsid w:val="0590559B"/>
    <w:rsid w:val="0590C96C"/>
    <w:rsid w:val="059DB9B8"/>
    <w:rsid w:val="05C390F0"/>
    <w:rsid w:val="05C581A3"/>
    <w:rsid w:val="062CB04E"/>
    <w:rsid w:val="062D4143"/>
    <w:rsid w:val="0630622B"/>
    <w:rsid w:val="067C2C03"/>
    <w:rsid w:val="067D13CF"/>
    <w:rsid w:val="06831C6F"/>
    <w:rsid w:val="0686797C"/>
    <w:rsid w:val="069C499C"/>
    <w:rsid w:val="06AB1D97"/>
    <w:rsid w:val="06ADEEE2"/>
    <w:rsid w:val="06F2201A"/>
    <w:rsid w:val="06F93EC5"/>
    <w:rsid w:val="070536A0"/>
    <w:rsid w:val="070C72D5"/>
    <w:rsid w:val="07370B0B"/>
    <w:rsid w:val="07399B9E"/>
    <w:rsid w:val="0743FBC2"/>
    <w:rsid w:val="075A853F"/>
    <w:rsid w:val="07BD22C4"/>
    <w:rsid w:val="07C32B64"/>
    <w:rsid w:val="07E2FD09"/>
    <w:rsid w:val="07FC1612"/>
    <w:rsid w:val="0801FB35"/>
    <w:rsid w:val="08584B79"/>
    <w:rsid w:val="086691F3"/>
    <w:rsid w:val="08677EBE"/>
    <w:rsid w:val="086D7DD8"/>
    <w:rsid w:val="087348B2"/>
    <w:rsid w:val="08830E98"/>
    <w:rsid w:val="089DD9E0"/>
    <w:rsid w:val="08A52EF3"/>
    <w:rsid w:val="08CF8D6B"/>
    <w:rsid w:val="090CCBCC"/>
    <w:rsid w:val="092992B5"/>
    <w:rsid w:val="09398627"/>
    <w:rsid w:val="0955A8AC"/>
    <w:rsid w:val="0955AD79"/>
    <w:rsid w:val="097A080D"/>
    <w:rsid w:val="099A7292"/>
    <w:rsid w:val="09BFE268"/>
    <w:rsid w:val="09EE4986"/>
    <w:rsid w:val="0A2D3B1E"/>
    <w:rsid w:val="0A544E00"/>
    <w:rsid w:val="0A5DAECA"/>
    <w:rsid w:val="0A713C60"/>
    <w:rsid w:val="0A9AB92E"/>
    <w:rsid w:val="0AAE8024"/>
    <w:rsid w:val="0AB13373"/>
    <w:rsid w:val="0AB32D86"/>
    <w:rsid w:val="0AF35029"/>
    <w:rsid w:val="0B1067B3"/>
    <w:rsid w:val="0B4E792A"/>
    <w:rsid w:val="0B5171BD"/>
    <w:rsid w:val="0B5F20BF"/>
    <w:rsid w:val="0B6D990F"/>
    <w:rsid w:val="0BB5793A"/>
    <w:rsid w:val="0BD267C7"/>
    <w:rsid w:val="0BDE3752"/>
    <w:rsid w:val="0BF0BD36"/>
    <w:rsid w:val="0C09E593"/>
    <w:rsid w:val="0C0E1E99"/>
    <w:rsid w:val="0C18656D"/>
    <w:rsid w:val="0C3A14DB"/>
    <w:rsid w:val="0C730AD4"/>
    <w:rsid w:val="0C8845AD"/>
    <w:rsid w:val="0C8A86E7"/>
    <w:rsid w:val="0C91B383"/>
    <w:rsid w:val="0C9A92CE"/>
    <w:rsid w:val="0CA09743"/>
    <w:rsid w:val="0CA28054"/>
    <w:rsid w:val="0CBEC059"/>
    <w:rsid w:val="0CCC97D8"/>
    <w:rsid w:val="0CCD2955"/>
    <w:rsid w:val="0CDC86A1"/>
    <w:rsid w:val="0CF4F374"/>
    <w:rsid w:val="0CFE795E"/>
    <w:rsid w:val="0D137D73"/>
    <w:rsid w:val="0D2D88E0"/>
    <w:rsid w:val="0D597081"/>
    <w:rsid w:val="0D8C8F59"/>
    <w:rsid w:val="0D9BB830"/>
    <w:rsid w:val="0DAD3F9A"/>
    <w:rsid w:val="0E34F464"/>
    <w:rsid w:val="0E37C233"/>
    <w:rsid w:val="0E3EBB24"/>
    <w:rsid w:val="0E5E65F3"/>
    <w:rsid w:val="0EB27502"/>
    <w:rsid w:val="0EDD1936"/>
    <w:rsid w:val="0F0431BF"/>
    <w:rsid w:val="0F119E9C"/>
    <w:rsid w:val="0F692AAF"/>
    <w:rsid w:val="0FA4718D"/>
    <w:rsid w:val="0FCDE6D1"/>
    <w:rsid w:val="0FD59357"/>
    <w:rsid w:val="0FE4A31F"/>
    <w:rsid w:val="0FF6839D"/>
    <w:rsid w:val="1008207F"/>
    <w:rsid w:val="100B55DC"/>
    <w:rsid w:val="10194247"/>
    <w:rsid w:val="10266D18"/>
    <w:rsid w:val="106305B1"/>
    <w:rsid w:val="1077E419"/>
    <w:rsid w:val="10C3702C"/>
    <w:rsid w:val="110771E3"/>
    <w:rsid w:val="111EFEC7"/>
    <w:rsid w:val="11258A8C"/>
    <w:rsid w:val="117EAD18"/>
    <w:rsid w:val="1186CC74"/>
    <w:rsid w:val="1188E771"/>
    <w:rsid w:val="11C8E1F1"/>
    <w:rsid w:val="11DE0E17"/>
    <w:rsid w:val="1208037E"/>
    <w:rsid w:val="12295007"/>
    <w:rsid w:val="1236D597"/>
    <w:rsid w:val="124F5F89"/>
    <w:rsid w:val="12D9FB26"/>
    <w:rsid w:val="12E0A00E"/>
    <w:rsid w:val="1316A4A2"/>
    <w:rsid w:val="1346E815"/>
    <w:rsid w:val="1357960C"/>
    <w:rsid w:val="136AD970"/>
    <w:rsid w:val="1371DE2F"/>
    <w:rsid w:val="137FBF07"/>
    <w:rsid w:val="138A0F3D"/>
    <w:rsid w:val="139882BD"/>
    <w:rsid w:val="13CB748C"/>
    <w:rsid w:val="1404531E"/>
    <w:rsid w:val="142E9A35"/>
    <w:rsid w:val="1443BD24"/>
    <w:rsid w:val="145D77EE"/>
    <w:rsid w:val="145D8696"/>
    <w:rsid w:val="147C706F"/>
    <w:rsid w:val="149E1FB3"/>
    <w:rsid w:val="14B8E2DB"/>
    <w:rsid w:val="14C7D2B7"/>
    <w:rsid w:val="14CA5103"/>
    <w:rsid w:val="14E23052"/>
    <w:rsid w:val="14FEBCA7"/>
    <w:rsid w:val="151E57BA"/>
    <w:rsid w:val="154900BB"/>
    <w:rsid w:val="154F4B80"/>
    <w:rsid w:val="159B6892"/>
    <w:rsid w:val="15A0EF8A"/>
    <w:rsid w:val="15A5F117"/>
    <w:rsid w:val="15C5B48D"/>
    <w:rsid w:val="15CCC77B"/>
    <w:rsid w:val="15DBD3AC"/>
    <w:rsid w:val="160B93B5"/>
    <w:rsid w:val="161FE586"/>
    <w:rsid w:val="1643731A"/>
    <w:rsid w:val="1649D61C"/>
    <w:rsid w:val="16944DD6"/>
    <w:rsid w:val="16B944AF"/>
    <w:rsid w:val="16BF1A7E"/>
    <w:rsid w:val="16CEB381"/>
    <w:rsid w:val="170A7D57"/>
    <w:rsid w:val="1712FD8E"/>
    <w:rsid w:val="171B0586"/>
    <w:rsid w:val="1720D037"/>
    <w:rsid w:val="17826705"/>
    <w:rsid w:val="17BAFCCD"/>
    <w:rsid w:val="17BF4474"/>
    <w:rsid w:val="17FF05CC"/>
    <w:rsid w:val="1802893D"/>
    <w:rsid w:val="1828F8D6"/>
    <w:rsid w:val="183DC76E"/>
    <w:rsid w:val="1847F221"/>
    <w:rsid w:val="1861DB4B"/>
    <w:rsid w:val="18842E4D"/>
    <w:rsid w:val="188CAEC3"/>
    <w:rsid w:val="1893FC42"/>
    <w:rsid w:val="189B8F1B"/>
    <w:rsid w:val="18AFC0AF"/>
    <w:rsid w:val="18B12270"/>
    <w:rsid w:val="18BC3BF1"/>
    <w:rsid w:val="1910E0E5"/>
    <w:rsid w:val="19363852"/>
    <w:rsid w:val="19773A68"/>
    <w:rsid w:val="1996D50A"/>
    <w:rsid w:val="19A8BA21"/>
    <w:rsid w:val="19B24776"/>
    <w:rsid w:val="19FE524E"/>
    <w:rsid w:val="1A0AFE7D"/>
    <w:rsid w:val="1A630BB8"/>
    <w:rsid w:val="1A79D4B9"/>
    <w:rsid w:val="1A8347FE"/>
    <w:rsid w:val="1AA84E9B"/>
    <w:rsid w:val="1AAFE0D9"/>
    <w:rsid w:val="1AB8B885"/>
    <w:rsid w:val="1ACD139E"/>
    <w:rsid w:val="1B52094E"/>
    <w:rsid w:val="1B85E451"/>
    <w:rsid w:val="1BCA759E"/>
    <w:rsid w:val="1C0C3AC7"/>
    <w:rsid w:val="1C3D3458"/>
    <w:rsid w:val="1C6C8FBA"/>
    <w:rsid w:val="1C73997B"/>
    <w:rsid w:val="1C89C616"/>
    <w:rsid w:val="1C9400A4"/>
    <w:rsid w:val="1CBA114E"/>
    <w:rsid w:val="1CFA410E"/>
    <w:rsid w:val="1D0E760A"/>
    <w:rsid w:val="1D13B3F4"/>
    <w:rsid w:val="1D300A56"/>
    <w:rsid w:val="1D4406B9"/>
    <w:rsid w:val="1D478EF7"/>
    <w:rsid w:val="1D6FD54B"/>
    <w:rsid w:val="1D700CD8"/>
    <w:rsid w:val="1DA70F09"/>
    <w:rsid w:val="1DB42693"/>
    <w:rsid w:val="1DF2F664"/>
    <w:rsid w:val="1E4E9E50"/>
    <w:rsid w:val="1E527B46"/>
    <w:rsid w:val="1E602A48"/>
    <w:rsid w:val="1E6715E4"/>
    <w:rsid w:val="1E6E032E"/>
    <w:rsid w:val="1E931747"/>
    <w:rsid w:val="1F093E2F"/>
    <w:rsid w:val="1F2F0F15"/>
    <w:rsid w:val="1F3A7663"/>
    <w:rsid w:val="1F43533B"/>
    <w:rsid w:val="1FDDD85C"/>
    <w:rsid w:val="1FF154F6"/>
    <w:rsid w:val="2001F855"/>
    <w:rsid w:val="2020409C"/>
    <w:rsid w:val="202336AF"/>
    <w:rsid w:val="204EA9F9"/>
    <w:rsid w:val="20A30BF8"/>
    <w:rsid w:val="20AF684F"/>
    <w:rsid w:val="20D8C04E"/>
    <w:rsid w:val="20E8E9D6"/>
    <w:rsid w:val="20EAC3AC"/>
    <w:rsid w:val="21234118"/>
    <w:rsid w:val="216E5F25"/>
    <w:rsid w:val="217E6B0C"/>
    <w:rsid w:val="2180A2FD"/>
    <w:rsid w:val="2187F6A2"/>
    <w:rsid w:val="219673A3"/>
    <w:rsid w:val="21A4AAF3"/>
    <w:rsid w:val="21A97AC4"/>
    <w:rsid w:val="21B38D35"/>
    <w:rsid w:val="21E50F66"/>
    <w:rsid w:val="222C7BF1"/>
    <w:rsid w:val="225D9929"/>
    <w:rsid w:val="225E3533"/>
    <w:rsid w:val="2264E7AD"/>
    <w:rsid w:val="226DDC73"/>
    <w:rsid w:val="226F05A3"/>
    <w:rsid w:val="22776BE9"/>
    <w:rsid w:val="22BABFED"/>
    <w:rsid w:val="22DE6F23"/>
    <w:rsid w:val="22F5D118"/>
    <w:rsid w:val="23034228"/>
    <w:rsid w:val="2315791E"/>
    <w:rsid w:val="23163C93"/>
    <w:rsid w:val="2329B0D7"/>
    <w:rsid w:val="232EA17B"/>
    <w:rsid w:val="233690C3"/>
    <w:rsid w:val="234B3031"/>
    <w:rsid w:val="23890D42"/>
    <w:rsid w:val="239EDBA0"/>
    <w:rsid w:val="23A5CDC3"/>
    <w:rsid w:val="23BC22B8"/>
    <w:rsid w:val="23CE6541"/>
    <w:rsid w:val="2408669A"/>
    <w:rsid w:val="2412F68E"/>
    <w:rsid w:val="2442B697"/>
    <w:rsid w:val="2444BDFF"/>
    <w:rsid w:val="24C041E6"/>
    <w:rsid w:val="25472C13"/>
    <w:rsid w:val="254BA271"/>
    <w:rsid w:val="25587A31"/>
    <w:rsid w:val="256C3C0F"/>
    <w:rsid w:val="2590D468"/>
    <w:rsid w:val="2594B659"/>
    <w:rsid w:val="25B6C760"/>
    <w:rsid w:val="25B961AE"/>
    <w:rsid w:val="25DA7696"/>
    <w:rsid w:val="25F7BD84"/>
    <w:rsid w:val="2602A4DE"/>
    <w:rsid w:val="262C47A6"/>
    <w:rsid w:val="266B458C"/>
    <w:rsid w:val="26B097C3"/>
    <w:rsid w:val="26BDAF4D"/>
    <w:rsid w:val="26DAFD0C"/>
    <w:rsid w:val="26F72811"/>
    <w:rsid w:val="2709D2D8"/>
    <w:rsid w:val="27200F6E"/>
    <w:rsid w:val="2728FED6"/>
    <w:rsid w:val="272EA5DD"/>
    <w:rsid w:val="276B14C0"/>
    <w:rsid w:val="277A1648"/>
    <w:rsid w:val="2789DAF2"/>
    <w:rsid w:val="2796470D"/>
    <w:rsid w:val="27A473C5"/>
    <w:rsid w:val="27AD1752"/>
    <w:rsid w:val="286101B0"/>
    <w:rsid w:val="288660C8"/>
    <w:rsid w:val="28B4A9A2"/>
    <w:rsid w:val="28C34FF3"/>
    <w:rsid w:val="28D42623"/>
    <w:rsid w:val="29043680"/>
    <w:rsid w:val="2929794D"/>
    <w:rsid w:val="293262F2"/>
    <w:rsid w:val="2942BB3D"/>
    <w:rsid w:val="296148D5"/>
    <w:rsid w:val="2967CBC4"/>
    <w:rsid w:val="296CFB90"/>
    <w:rsid w:val="2979B20A"/>
    <w:rsid w:val="2984BAA2"/>
    <w:rsid w:val="29DF593A"/>
    <w:rsid w:val="2A267B38"/>
    <w:rsid w:val="2A4CE863"/>
    <w:rsid w:val="2A56D135"/>
    <w:rsid w:val="2A5FD942"/>
    <w:rsid w:val="2A6FF992"/>
    <w:rsid w:val="2A6FFB54"/>
    <w:rsid w:val="2A8D7E9C"/>
    <w:rsid w:val="2A935EF2"/>
    <w:rsid w:val="2AAE8F94"/>
    <w:rsid w:val="2ACACA00"/>
    <w:rsid w:val="2AE977A9"/>
    <w:rsid w:val="2AEDDDDC"/>
    <w:rsid w:val="2B24F7D5"/>
    <w:rsid w:val="2B3C59CA"/>
    <w:rsid w:val="2B5388EE"/>
    <w:rsid w:val="2B588BB4"/>
    <w:rsid w:val="2B7F5CC6"/>
    <w:rsid w:val="2B9AD363"/>
    <w:rsid w:val="2BBBF330"/>
    <w:rsid w:val="2BBEB56A"/>
    <w:rsid w:val="2C134EC9"/>
    <w:rsid w:val="2C1A76D6"/>
    <w:rsid w:val="2C1C95D7"/>
    <w:rsid w:val="2C2F1174"/>
    <w:rsid w:val="2C72A6A2"/>
    <w:rsid w:val="2C98E997"/>
    <w:rsid w:val="2CBA4BC5"/>
    <w:rsid w:val="2CF21744"/>
    <w:rsid w:val="2D423CA9"/>
    <w:rsid w:val="2D5412B9"/>
    <w:rsid w:val="2D61A438"/>
    <w:rsid w:val="2D658061"/>
    <w:rsid w:val="2D697C70"/>
    <w:rsid w:val="2D81F96F"/>
    <w:rsid w:val="2DA6DC27"/>
    <w:rsid w:val="2DAB66F3"/>
    <w:rsid w:val="2DB81104"/>
    <w:rsid w:val="2E579548"/>
    <w:rsid w:val="2E874804"/>
    <w:rsid w:val="2E88CBD0"/>
    <w:rsid w:val="2E99A200"/>
    <w:rsid w:val="2EB7D8A6"/>
    <w:rsid w:val="2EBA5241"/>
    <w:rsid w:val="2EDB11D6"/>
    <w:rsid w:val="2EDE0177"/>
    <w:rsid w:val="2F04C9AC"/>
    <w:rsid w:val="2F1D9DF6"/>
    <w:rsid w:val="2F2D06A1"/>
    <w:rsid w:val="2F76CD47"/>
    <w:rsid w:val="2F7B7EAD"/>
    <w:rsid w:val="2F884A43"/>
    <w:rsid w:val="2F90E769"/>
    <w:rsid w:val="2FED5900"/>
    <w:rsid w:val="2FEE0A96"/>
    <w:rsid w:val="302BF6FB"/>
    <w:rsid w:val="3080DE51"/>
    <w:rsid w:val="30CAE8EE"/>
    <w:rsid w:val="314AF20D"/>
    <w:rsid w:val="31647E0C"/>
    <w:rsid w:val="31A9A215"/>
    <w:rsid w:val="31BA6EE6"/>
    <w:rsid w:val="31C82747"/>
    <w:rsid w:val="31D13493"/>
    <w:rsid w:val="321F7E9E"/>
    <w:rsid w:val="3242D28C"/>
    <w:rsid w:val="325334EB"/>
    <w:rsid w:val="32556F24"/>
    <w:rsid w:val="3268D078"/>
    <w:rsid w:val="328B8821"/>
    <w:rsid w:val="329C7381"/>
    <w:rsid w:val="32A51093"/>
    <w:rsid w:val="32BE79F0"/>
    <w:rsid w:val="32DAF7BA"/>
    <w:rsid w:val="32E8D892"/>
    <w:rsid w:val="331CEEF6"/>
    <w:rsid w:val="3355D4D5"/>
    <w:rsid w:val="33677A1E"/>
    <w:rsid w:val="336F997A"/>
    <w:rsid w:val="3387AB9A"/>
    <w:rsid w:val="338E19DC"/>
    <w:rsid w:val="33CB2910"/>
    <w:rsid w:val="33D4D9AC"/>
    <w:rsid w:val="3400A13B"/>
    <w:rsid w:val="346B7BC9"/>
    <w:rsid w:val="34CF04D6"/>
    <w:rsid w:val="351FAE01"/>
    <w:rsid w:val="355110F5"/>
    <w:rsid w:val="35533038"/>
    <w:rsid w:val="35535EAD"/>
    <w:rsid w:val="357EA5EF"/>
    <w:rsid w:val="35EFC1BE"/>
    <w:rsid w:val="36018AAE"/>
    <w:rsid w:val="3601EE55"/>
    <w:rsid w:val="3610EBD6"/>
    <w:rsid w:val="363C85B5"/>
    <w:rsid w:val="3645EA25"/>
    <w:rsid w:val="3697A253"/>
    <w:rsid w:val="36BEE811"/>
    <w:rsid w:val="36C90626"/>
    <w:rsid w:val="370E1529"/>
    <w:rsid w:val="3773A51E"/>
    <w:rsid w:val="378C9D92"/>
    <w:rsid w:val="3792828B"/>
    <w:rsid w:val="37968356"/>
    <w:rsid w:val="379FCCE6"/>
    <w:rsid w:val="37AB6CF6"/>
    <w:rsid w:val="37EEDB6F"/>
    <w:rsid w:val="37F7ED8B"/>
    <w:rsid w:val="38232E04"/>
    <w:rsid w:val="38271BE4"/>
    <w:rsid w:val="382B8031"/>
    <w:rsid w:val="383F4727"/>
    <w:rsid w:val="38489A43"/>
    <w:rsid w:val="384A9CDB"/>
    <w:rsid w:val="38578194"/>
    <w:rsid w:val="3865626C"/>
    <w:rsid w:val="387C5499"/>
    <w:rsid w:val="387EBD9A"/>
    <w:rsid w:val="388229D2"/>
    <w:rsid w:val="38895A30"/>
    <w:rsid w:val="38955546"/>
    <w:rsid w:val="38C8A88C"/>
    <w:rsid w:val="38CA68C5"/>
    <w:rsid w:val="38E1BE03"/>
    <w:rsid w:val="38ED7429"/>
    <w:rsid w:val="3907A02F"/>
    <w:rsid w:val="3930DF0B"/>
    <w:rsid w:val="39362853"/>
    <w:rsid w:val="393A3C2A"/>
    <w:rsid w:val="393EF2B4"/>
    <w:rsid w:val="3981EB9D"/>
    <w:rsid w:val="398409E6"/>
    <w:rsid w:val="39EEE7E0"/>
    <w:rsid w:val="3A14C225"/>
    <w:rsid w:val="3A1A774C"/>
    <w:rsid w:val="3A225709"/>
    <w:rsid w:val="3A303008"/>
    <w:rsid w:val="3A7193A7"/>
    <w:rsid w:val="3A73273E"/>
    <w:rsid w:val="3A8BDBCA"/>
    <w:rsid w:val="3AB5C1C7"/>
    <w:rsid w:val="3AC1C2F1"/>
    <w:rsid w:val="3ADF2762"/>
    <w:rsid w:val="3AE11C09"/>
    <w:rsid w:val="3AE2AAD3"/>
    <w:rsid w:val="3B30A3C6"/>
    <w:rsid w:val="3B41DD2F"/>
    <w:rsid w:val="3B53A22A"/>
    <w:rsid w:val="3B6299EC"/>
    <w:rsid w:val="3BB033A7"/>
    <w:rsid w:val="3BCC1D90"/>
    <w:rsid w:val="3BE1EFD1"/>
    <w:rsid w:val="3C08C560"/>
    <w:rsid w:val="3C16A425"/>
    <w:rsid w:val="3C1F2CF8"/>
    <w:rsid w:val="3C50B369"/>
    <w:rsid w:val="3C67229E"/>
    <w:rsid w:val="3C71AA7F"/>
    <w:rsid w:val="3C7B7E44"/>
    <w:rsid w:val="3CAA6D47"/>
    <w:rsid w:val="3CBE8DEC"/>
    <w:rsid w:val="3CD9EB13"/>
    <w:rsid w:val="3D0BFDBD"/>
    <w:rsid w:val="3D15B0B0"/>
    <w:rsid w:val="3D24DB49"/>
    <w:rsid w:val="3D2D12C1"/>
    <w:rsid w:val="3D685298"/>
    <w:rsid w:val="3D6F522E"/>
    <w:rsid w:val="3D8EF726"/>
    <w:rsid w:val="3DCCE8B7"/>
    <w:rsid w:val="3E1B1AAB"/>
    <w:rsid w:val="3E58D54E"/>
    <w:rsid w:val="3E7309A4"/>
    <w:rsid w:val="3E9FB9E3"/>
    <w:rsid w:val="3EC0ABAA"/>
    <w:rsid w:val="3EC4FCB0"/>
    <w:rsid w:val="3EEDCC4D"/>
    <w:rsid w:val="3F132FFA"/>
    <w:rsid w:val="3F31EF94"/>
    <w:rsid w:val="3F6BCCFF"/>
    <w:rsid w:val="3F955197"/>
    <w:rsid w:val="3F9CF399"/>
    <w:rsid w:val="3FD4D8C6"/>
    <w:rsid w:val="3FE48006"/>
    <w:rsid w:val="3FE82AAC"/>
    <w:rsid w:val="3FE97BCB"/>
    <w:rsid w:val="3FEBD9AB"/>
    <w:rsid w:val="4001D080"/>
    <w:rsid w:val="402B3AAD"/>
    <w:rsid w:val="4070017B"/>
    <w:rsid w:val="407D540B"/>
    <w:rsid w:val="40CDD8A8"/>
    <w:rsid w:val="40CF61FC"/>
    <w:rsid w:val="40E78497"/>
    <w:rsid w:val="4175FB64"/>
    <w:rsid w:val="41A68A86"/>
    <w:rsid w:val="41B17136"/>
    <w:rsid w:val="420B9F0B"/>
    <w:rsid w:val="4241E1A4"/>
    <w:rsid w:val="424AAFDC"/>
    <w:rsid w:val="426E5CCA"/>
    <w:rsid w:val="428AE7E3"/>
    <w:rsid w:val="42B84000"/>
    <w:rsid w:val="4306F811"/>
    <w:rsid w:val="4318A7DE"/>
    <w:rsid w:val="435703B4"/>
    <w:rsid w:val="4360EC03"/>
    <w:rsid w:val="438403A0"/>
    <w:rsid w:val="43948A1C"/>
    <w:rsid w:val="4412B471"/>
    <w:rsid w:val="442C4175"/>
    <w:rsid w:val="44739FE1"/>
    <w:rsid w:val="44D2D962"/>
    <w:rsid w:val="44EA1D41"/>
    <w:rsid w:val="44FA529A"/>
    <w:rsid w:val="45001416"/>
    <w:rsid w:val="4513883E"/>
    <w:rsid w:val="451CFFE6"/>
    <w:rsid w:val="4539BFAB"/>
    <w:rsid w:val="45470B8A"/>
    <w:rsid w:val="454D33C0"/>
    <w:rsid w:val="4557611A"/>
    <w:rsid w:val="459F65E0"/>
    <w:rsid w:val="45A88726"/>
    <w:rsid w:val="45AB87A7"/>
    <w:rsid w:val="45D85FE2"/>
    <w:rsid w:val="45FC3295"/>
    <w:rsid w:val="46028B89"/>
    <w:rsid w:val="4612A1CF"/>
    <w:rsid w:val="4614BEE8"/>
    <w:rsid w:val="46227181"/>
    <w:rsid w:val="4630B7FB"/>
    <w:rsid w:val="46B2E1C5"/>
    <w:rsid w:val="46FC8032"/>
    <w:rsid w:val="470DA147"/>
    <w:rsid w:val="4717F17D"/>
    <w:rsid w:val="47617AF8"/>
    <w:rsid w:val="47883839"/>
    <w:rsid w:val="478E73AA"/>
    <w:rsid w:val="47B581AF"/>
    <w:rsid w:val="47DEBEC9"/>
    <w:rsid w:val="482006EF"/>
    <w:rsid w:val="48413AC2"/>
    <w:rsid w:val="48515A8F"/>
    <w:rsid w:val="487FD8BD"/>
    <w:rsid w:val="48BE1116"/>
    <w:rsid w:val="48FF495F"/>
    <w:rsid w:val="4939E216"/>
    <w:rsid w:val="495238FF"/>
    <w:rsid w:val="496C26B7"/>
    <w:rsid w:val="49769F37"/>
    <w:rsid w:val="4976C2DE"/>
    <w:rsid w:val="49C5DBFF"/>
    <w:rsid w:val="49C89E86"/>
    <w:rsid w:val="49D2E8F1"/>
    <w:rsid w:val="49DD70C5"/>
    <w:rsid w:val="49EA899E"/>
    <w:rsid w:val="4A4AD1AF"/>
    <w:rsid w:val="4A52270B"/>
    <w:rsid w:val="4A5A7901"/>
    <w:rsid w:val="4A682AFF"/>
    <w:rsid w:val="4A73F593"/>
    <w:rsid w:val="4B12964D"/>
    <w:rsid w:val="4B165F8B"/>
    <w:rsid w:val="4B1825F3"/>
    <w:rsid w:val="4B4DA46A"/>
    <w:rsid w:val="4B77DF65"/>
    <w:rsid w:val="4B98881C"/>
    <w:rsid w:val="4BA7AD25"/>
    <w:rsid w:val="4BD84743"/>
    <w:rsid w:val="4BDF285B"/>
    <w:rsid w:val="4BE9A597"/>
    <w:rsid w:val="4BF7C894"/>
    <w:rsid w:val="4BF80FB8"/>
    <w:rsid w:val="4C234ADB"/>
    <w:rsid w:val="4C2C9234"/>
    <w:rsid w:val="4C45CBAA"/>
    <w:rsid w:val="4C49C7B9"/>
    <w:rsid w:val="4C4FC69E"/>
    <w:rsid w:val="4C6A9EAF"/>
    <w:rsid w:val="4C6AA071"/>
    <w:rsid w:val="4D20EBC5"/>
    <w:rsid w:val="4D668C1F"/>
    <w:rsid w:val="4D8D2C1B"/>
    <w:rsid w:val="4D9FCBC1"/>
    <w:rsid w:val="4DC2A711"/>
    <w:rsid w:val="4DDD9C65"/>
    <w:rsid w:val="4E0BDC0E"/>
    <w:rsid w:val="4E156777"/>
    <w:rsid w:val="4E47D3EE"/>
    <w:rsid w:val="4E756B1B"/>
    <w:rsid w:val="4E7BBF42"/>
    <w:rsid w:val="4EAE7C7E"/>
    <w:rsid w:val="4FBC6B77"/>
    <w:rsid w:val="4FEA0071"/>
    <w:rsid w:val="4FFABD8B"/>
    <w:rsid w:val="502D6760"/>
    <w:rsid w:val="5060FFFB"/>
    <w:rsid w:val="506717C5"/>
    <w:rsid w:val="50702EAE"/>
    <w:rsid w:val="5074C5CC"/>
    <w:rsid w:val="507FD121"/>
    <w:rsid w:val="508008BF"/>
    <w:rsid w:val="5082798A"/>
    <w:rsid w:val="508DBB58"/>
    <w:rsid w:val="50CCBDFA"/>
    <w:rsid w:val="50F6944E"/>
    <w:rsid w:val="511C4179"/>
    <w:rsid w:val="514D3A6B"/>
    <w:rsid w:val="51625842"/>
    <w:rsid w:val="518D95C5"/>
    <w:rsid w:val="51EDB140"/>
    <w:rsid w:val="522107B6"/>
    <w:rsid w:val="5244B6EC"/>
    <w:rsid w:val="52740324"/>
    <w:rsid w:val="527698A5"/>
    <w:rsid w:val="527BFCC6"/>
    <w:rsid w:val="52DA41CC"/>
    <w:rsid w:val="52F73367"/>
    <w:rsid w:val="53295620"/>
    <w:rsid w:val="534FFF7B"/>
    <w:rsid w:val="537837A0"/>
    <w:rsid w:val="538514CF"/>
    <w:rsid w:val="53A67241"/>
    <w:rsid w:val="53ADC84F"/>
    <w:rsid w:val="53C80CAC"/>
    <w:rsid w:val="53D0968F"/>
    <w:rsid w:val="53EAE4FF"/>
    <w:rsid w:val="53F80CE9"/>
    <w:rsid w:val="5431E895"/>
    <w:rsid w:val="5464A485"/>
    <w:rsid w:val="5475854D"/>
    <w:rsid w:val="5490BA3D"/>
    <w:rsid w:val="54A13133"/>
    <w:rsid w:val="54DA5BD1"/>
    <w:rsid w:val="55368CD9"/>
    <w:rsid w:val="554E62C9"/>
    <w:rsid w:val="557925E8"/>
    <w:rsid w:val="55974673"/>
    <w:rsid w:val="559CF8C5"/>
    <w:rsid w:val="55C23C8D"/>
    <w:rsid w:val="56074D3E"/>
    <w:rsid w:val="565DD481"/>
    <w:rsid w:val="56A9BBDC"/>
    <w:rsid w:val="5702BF53"/>
    <w:rsid w:val="570BFE75"/>
    <w:rsid w:val="5720476B"/>
    <w:rsid w:val="573BB937"/>
    <w:rsid w:val="57437E03"/>
    <w:rsid w:val="57569339"/>
    <w:rsid w:val="576FBB96"/>
    <w:rsid w:val="578F5EE5"/>
    <w:rsid w:val="57C4823C"/>
    <w:rsid w:val="57DB5281"/>
    <w:rsid w:val="57E071ED"/>
    <w:rsid w:val="5817FBD5"/>
    <w:rsid w:val="5818F7F4"/>
    <w:rsid w:val="58277044"/>
    <w:rsid w:val="5849190D"/>
    <w:rsid w:val="58602362"/>
    <w:rsid w:val="588C4C6E"/>
    <w:rsid w:val="58B0476B"/>
    <w:rsid w:val="58BB3A87"/>
    <w:rsid w:val="58C1937B"/>
    <w:rsid w:val="58C93412"/>
    <w:rsid w:val="58DCEEC2"/>
    <w:rsid w:val="58DFEBA4"/>
    <w:rsid w:val="59136A53"/>
    <w:rsid w:val="59BF40FF"/>
    <w:rsid w:val="59DFF44E"/>
    <w:rsid w:val="5A0E2BE1"/>
    <w:rsid w:val="5A190465"/>
    <w:rsid w:val="5A4A5DCD"/>
    <w:rsid w:val="5A5E65C3"/>
    <w:rsid w:val="5A609F01"/>
    <w:rsid w:val="5A6527F0"/>
    <w:rsid w:val="5A857D27"/>
    <w:rsid w:val="5A965357"/>
    <w:rsid w:val="5AC6BA2C"/>
    <w:rsid w:val="5ACD2D3E"/>
    <w:rsid w:val="5ACE8E04"/>
    <w:rsid w:val="5B14EB81"/>
    <w:rsid w:val="5B2AC781"/>
    <w:rsid w:val="5B5EF67F"/>
    <w:rsid w:val="5B68C062"/>
    <w:rsid w:val="5B782607"/>
    <w:rsid w:val="5B85C4E8"/>
    <w:rsid w:val="5BBB3382"/>
    <w:rsid w:val="5BD243BB"/>
    <w:rsid w:val="5BEBC822"/>
    <w:rsid w:val="5C0ED592"/>
    <w:rsid w:val="5C545E31"/>
    <w:rsid w:val="5CAFF294"/>
    <w:rsid w:val="5CC38B4B"/>
    <w:rsid w:val="5CE7CCEA"/>
    <w:rsid w:val="5D372182"/>
    <w:rsid w:val="5D6AAAC9"/>
    <w:rsid w:val="5D6C5C62"/>
    <w:rsid w:val="5D771CAC"/>
    <w:rsid w:val="5D86A891"/>
    <w:rsid w:val="5D9219A0"/>
    <w:rsid w:val="5DCC3944"/>
    <w:rsid w:val="5DDE2972"/>
    <w:rsid w:val="5DDE78E9"/>
    <w:rsid w:val="5DE08D1A"/>
    <w:rsid w:val="5DFE0F6A"/>
    <w:rsid w:val="5E638207"/>
    <w:rsid w:val="5E6820AF"/>
    <w:rsid w:val="5E710A54"/>
    <w:rsid w:val="5E822B99"/>
    <w:rsid w:val="5E85D239"/>
    <w:rsid w:val="5EA8E527"/>
    <w:rsid w:val="5EBACE7C"/>
    <w:rsid w:val="5EBAEF17"/>
    <w:rsid w:val="5F181BA3"/>
    <w:rsid w:val="5F2339F4"/>
    <w:rsid w:val="5F4038D4"/>
    <w:rsid w:val="5F468713"/>
    <w:rsid w:val="5FA423F9"/>
    <w:rsid w:val="5FD6EA2F"/>
    <w:rsid w:val="60125B31"/>
    <w:rsid w:val="602234A9"/>
    <w:rsid w:val="606D3987"/>
    <w:rsid w:val="6083F92A"/>
    <w:rsid w:val="60AD6F93"/>
    <w:rsid w:val="60BE977F"/>
    <w:rsid w:val="60FFA08E"/>
    <w:rsid w:val="610E26B9"/>
    <w:rsid w:val="613E326D"/>
    <w:rsid w:val="61566635"/>
    <w:rsid w:val="615CB79F"/>
    <w:rsid w:val="618492A7"/>
    <w:rsid w:val="6185286F"/>
    <w:rsid w:val="61B085AC"/>
    <w:rsid w:val="61EB0633"/>
    <w:rsid w:val="62179C00"/>
    <w:rsid w:val="62291585"/>
    <w:rsid w:val="6250B884"/>
    <w:rsid w:val="62A7B001"/>
    <w:rsid w:val="62AD4BCB"/>
    <w:rsid w:val="62C9ACA0"/>
    <w:rsid w:val="62CE6EF3"/>
    <w:rsid w:val="62D102C3"/>
    <w:rsid w:val="62DEC926"/>
    <w:rsid w:val="62EBAAD1"/>
    <w:rsid w:val="62EE16E0"/>
    <w:rsid w:val="62EFDD48"/>
    <w:rsid w:val="630E264A"/>
    <w:rsid w:val="638E04F2"/>
    <w:rsid w:val="63ABB1AC"/>
    <w:rsid w:val="63AE145C"/>
    <w:rsid w:val="63CA7183"/>
    <w:rsid w:val="63F42EB1"/>
    <w:rsid w:val="63F93BC8"/>
    <w:rsid w:val="6434B19A"/>
    <w:rsid w:val="647C994F"/>
    <w:rsid w:val="64A12DC9"/>
    <w:rsid w:val="64C15D6D"/>
    <w:rsid w:val="64D42917"/>
    <w:rsid w:val="64E8266E"/>
    <w:rsid w:val="651AB001"/>
    <w:rsid w:val="653EF680"/>
    <w:rsid w:val="657AA257"/>
    <w:rsid w:val="657FE23D"/>
    <w:rsid w:val="65B29441"/>
    <w:rsid w:val="65F6F3B8"/>
    <w:rsid w:val="66059ED9"/>
    <w:rsid w:val="66524153"/>
    <w:rsid w:val="66567C34"/>
    <w:rsid w:val="6665485D"/>
    <w:rsid w:val="667162CD"/>
    <w:rsid w:val="66B194AC"/>
    <w:rsid w:val="66D67BE4"/>
    <w:rsid w:val="66DD7BA4"/>
    <w:rsid w:val="66EBA96B"/>
    <w:rsid w:val="67480BAE"/>
    <w:rsid w:val="6748FE6E"/>
    <w:rsid w:val="6766F587"/>
    <w:rsid w:val="678DC854"/>
    <w:rsid w:val="67913082"/>
    <w:rsid w:val="679425DA"/>
    <w:rsid w:val="679A14DB"/>
    <w:rsid w:val="67BAC96D"/>
    <w:rsid w:val="67BD885D"/>
    <w:rsid w:val="67DB9C94"/>
    <w:rsid w:val="67E57058"/>
    <w:rsid w:val="67EFF69A"/>
    <w:rsid w:val="6817E33B"/>
    <w:rsid w:val="6862CBBA"/>
    <w:rsid w:val="6877A91A"/>
    <w:rsid w:val="68AD3A4F"/>
    <w:rsid w:val="68DAB16A"/>
    <w:rsid w:val="68ED6B85"/>
    <w:rsid w:val="68FD4596"/>
    <w:rsid w:val="69008FB8"/>
    <w:rsid w:val="69100F48"/>
    <w:rsid w:val="694DE2FA"/>
    <w:rsid w:val="6955DFD4"/>
    <w:rsid w:val="699F4BCC"/>
    <w:rsid w:val="69EB3327"/>
    <w:rsid w:val="6A0557A3"/>
    <w:rsid w:val="6A093D77"/>
    <w:rsid w:val="6A41FC65"/>
    <w:rsid w:val="6A42641A"/>
    <w:rsid w:val="6A50510E"/>
    <w:rsid w:val="6A56CEA4"/>
    <w:rsid w:val="6A6C70C8"/>
    <w:rsid w:val="6A6CCED8"/>
    <w:rsid w:val="6AB3595E"/>
    <w:rsid w:val="6AB464A7"/>
    <w:rsid w:val="6ABBB616"/>
    <w:rsid w:val="6AE0660A"/>
    <w:rsid w:val="6B28E8CE"/>
    <w:rsid w:val="6B62467F"/>
    <w:rsid w:val="6B632181"/>
    <w:rsid w:val="6B69F9D9"/>
    <w:rsid w:val="6B7DF1CB"/>
    <w:rsid w:val="6BC0E0F6"/>
    <w:rsid w:val="6BCF2C3D"/>
    <w:rsid w:val="6BE6F76B"/>
    <w:rsid w:val="6BFBC8AF"/>
    <w:rsid w:val="6C025474"/>
    <w:rsid w:val="6C75CE4D"/>
    <w:rsid w:val="6C7CF65A"/>
    <w:rsid w:val="6C7DBDE6"/>
    <w:rsid w:val="6C83E6C6"/>
    <w:rsid w:val="6CA36817"/>
    <w:rsid w:val="6CBBF1CC"/>
    <w:rsid w:val="6CD16C12"/>
    <w:rsid w:val="6CD3D84B"/>
    <w:rsid w:val="6D06561F"/>
    <w:rsid w:val="6D1708D2"/>
    <w:rsid w:val="6D18BC4F"/>
    <w:rsid w:val="6D2DA179"/>
    <w:rsid w:val="6DBAE39F"/>
    <w:rsid w:val="6DD0D0D7"/>
    <w:rsid w:val="6DE3806B"/>
    <w:rsid w:val="6DEF41C7"/>
    <w:rsid w:val="6E06852D"/>
    <w:rsid w:val="6E3D0899"/>
    <w:rsid w:val="6E466299"/>
    <w:rsid w:val="6E4A4AB3"/>
    <w:rsid w:val="6E745086"/>
    <w:rsid w:val="6E7ED85A"/>
    <w:rsid w:val="6E8BB27B"/>
    <w:rsid w:val="6E8D9666"/>
    <w:rsid w:val="6E94777E"/>
    <w:rsid w:val="6EB39428"/>
    <w:rsid w:val="6EE84300"/>
    <w:rsid w:val="6EFCC48F"/>
    <w:rsid w:val="6F0F96BE"/>
    <w:rsid w:val="6F12AB01"/>
    <w:rsid w:val="6F2E033D"/>
    <w:rsid w:val="6F7787E8"/>
    <w:rsid w:val="6FB885D6"/>
    <w:rsid w:val="6FC5D031"/>
    <w:rsid w:val="6FD421CC"/>
    <w:rsid w:val="70652E55"/>
    <w:rsid w:val="7093912F"/>
    <w:rsid w:val="70A91E8D"/>
    <w:rsid w:val="70B83D7F"/>
    <w:rsid w:val="70BF973D"/>
    <w:rsid w:val="711B7FC5"/>
    <w:rsid w:val="7143E76B"/>
    <w:rsid w:val="716B8F55"/>
    <w:rsid w:val="7172AB55"/>
    <w:rsid w:val="717DFC77"/>
    <w:rsid w:val="718091F5"/>
    <w:rsid w:val="7183FA23"/>
    <w:rsid w:val="718D6C16"/>
    <w:rsid w:val="71BAA3C9"/>
    <w:rsid w:val="71C33AE7"/>
    <w:rsid w:val="71ED5B67"/>
    <w:rsid w:val="71F2809E"/>
    <w:rsid w:val="720D425A"/>
    <w:rsid w:val="7235008A"/>
    <w:rsid w:val="7238DE1B"/>
    <w:rsid w:val="723BF0F6"/>
    <w:rsid w:val="723F5A77"/>
    <w:rsid w:val="72624530"/>
    <w:rsid w:val="7262EAD7"/>
    <w:rsid w:val="7279879B"/>
    <w:rsid w:val="727E07DB"/>
    <w:rsid w:val="7297FE56"/>
    <w:rsid w:val="72BA74FF"/>
    <w:rsid w:val="7302426C"/>
    <w:rsid w:val="731CF9CE"/>
    <w:rsid w:val="732F956B"/>
    <w:rsid w:val="736DDCEE"/>
    <w:rsid w:val="737CEDB1"/>
    <w:rsid w:val="7395A283"/>
    <w:rsid w:val="73A51B7C"/>
    <w:rsid w:val="73B61C73"/>
    <w:rsid w:val="73DF2BB8"/>
    <w:rsid w:val="73FFE0C9"/>
    <w:rsid w:val="7413E3EF"/>
    <w:rsid w:val="744A2FBD"/>
    <w:rsid w:val="74517B5B"/>
    <w:rsid w:val="74595270"/>
    <w:rsid w:val="747220BE"/>
    <w:rsid w:val="7493E47F"/>
    <w:rsid w:val="74E6D26E"/>
    <w:rsid w:val="74FCC072"/>
    <w:rsid w:val="7509EA32"/>
    <w:rsid w:val="751CDCCD"/>
    <w:rsid w:val="75434F85"/>
    <w:rsid w:val="7551FAA6"/>
    <w:rsid w:val="7577FF37"/>
    <w:rsid w:val="75C88635"/>
    <w:rsid w:val="75DE8669"/>
    <w:rsid w:val="75E2A61F"/>
    <w:rsid w:val="75FE3A8B"/>
    <w:rsid w:val="761808B9"/>
    <w:rsid w:val="762DEE55"/>
    <w:rsid w:val="763FFB22"/>
    <w:rsid w:val="76679BCF"/>
    <w:rsid w:val="7675AF78"/>
    <w:rsid w:val="76974785"/>
    <w:rsid w:val="76B8C114"/>
    <w:rsid w:val="76C02366"/>
    <w:rsid w:val="76C36B6A"/>
    <w:rsid w:val="76D49B20"/>
    <w:rsid w:val="76D69AE8"/>
    <w:rsid w:val="76E6A7CA"/>
    <w:rsid w:val="76F84748"/>
    <w:rsid w:val="77158D3B"/>
    <w:rsid w:val="771FF28D"/>
    <w:rsid w:val="779D2D88"/>
    <w:rsid w:val="783FDE21"/>
    <w:rsid w:val="784A9A84"/>
    <w:rsid w:val="788CE40C"/>
    <w:rsid w:val="78A49761"/>
    <w:rsid w:val="78A62199"/>
    <w:rsid w:val="78FE9360"/>
    <w:rsid w:val="79194AC2"/>
    <w:rsid w:val="791DC256"/>
    <w:rsid w:val="7964CD76"/>
    <w:rsid w:val="796E46C2"/>
    <w:rsid w:val="799E4380"/>
    <w:rsid w:val="79BE5E0B"/>
    <w:rsid w:val="79D7F46E"/>
    <w:rsid w:val="7A6FA91C"/>
    <w:rsid w:val="7A84A883"/>
    <w:rsid w:val="7AA60593"/>
    <w:rsid w:val="7AAC9AB7"/>
    <w:rsid w:val="7AC40C00"/>
    <w:rsid w:val="7AD206F6"/>
    <w:rsid w:val="7B27DD74"/>
    <w:rsid w:val="7B463874"/>
    <w:rsid w:val="7B578C5B"/>
    <w:rsid w:val="7B59CE92"/>
    <w:rsid w:val="7B6D3478"/>
    <w:rsid w:val="7B6D6749"/>
    <w:rsid w:val="7B932931"/>
    <w:rsid w:val="7BA80E05"/>
    <w:rsid w:val="7BAF181F"/>
    <w:rsid w:val="7BC02025"/>
    <w:rsid w:val="7BDAB7D3"/>
    <w:rsid w:val="7BE39A19"/>
    <w:rsid w:val="7BED3D8D"/>
    <w:rsid w:val="7C1A3EA6"/>
    <w:rsid w:val="7C3D196D"/>
    <w:rsid w:val="7C4479A1"/>
    <w:rsid w:val="7C4834B0"/>
    <w:rsid w:val="7C5534A3"/>
    <w:rsid w:val="7C8372E4"/>
    <w:rsid w:val="7CF66CD3"/>
    <w:rsid w:val="7D18588D"/>
    <w:rsid w:val="7DC1A051"/>
    <w:rsid w:val="7DC66F15"/>
    <w:rsid w:val="7DD8E9CE"/>
    <w:rsid w:val="7DE03BD3"/>
    <w:rsid w:val="7DEFBF6C"/>
    <w:rsid w:val="7E1000AC"/>
    <w:rsid w:val="7E29C9E0"/>
    <w:rsid w:val="7E87B1C9"/>
    <w:rsid w:val="7E8C3F88"/>
    <w:rsid w:val="7EAB86DE"/>
    <w:rsid w:val="7EFE7029"/>
    <w:rsid w:val="7F12D6B9"/>
    <w:rsid w:val="7F9800B5"/>
    <w:rsid w:val="7F98D92D"/>
    <w:rsid w:val="7F9DD617"/>
    <w:rsid w:val="7FDBF3FB"/>
    <w:rsid w:val="7FE925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B19F21"/>
  <w15:chartTrackingRefBased/>
  <w15:docId w15:val="{7CFBB978-B9ED-416C-B57C-981E7403C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10"/>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10"/>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NormalWeb">
    <w:name w:val="Normal (Web)"/>
    <w:basedOn w:val="Normal"/>
    <w:uiPriority w:val="99"/>
    <w:unhideWhenUsed/>
    <w:rsid w:val="009F147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F147C"/>
    <w:rPr>
      <w:b/>
      <w:bCs/>
    </w:rPr>
  </w:style>
  <w:style w:type="character" w:styleId="Emphasis">
    <w:name w:val="Emphasis"/>
    <w:basedOn w:val="DefaultParagraphFont"/>
    <w:uiPriority w:val="20"/>
    <w:qFormat/>
    <w:rsid w:val="009F147C"/>
    <w:rPr>
      <w:i/>
      <w:iCs/>
    </w:rPr>
  </w:style>
  <w:style w:type="paragraph" w:styleId="TOC2">
    <w:name w:val="toc 2"/>
    <w:basedOn w:val="Normal"/>
    <w:next w:val="Normal"/>
    <w:autoRedefine/>
    <w:uiPriority w:val="39"/>
    <w:unhideWhenUsed/>
    <w:rsid w:val="003F52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7324">
      <w:bodyDiv w:val="1"/>
      <w:marLeft w:val="0"/>
      <w:marRight w:val="0"/>
      <w:marTop w:val="0"/>
      <w:marBottom w:val="0"/>
      <w:divBdr>
        <w:top w:val="none" w:sz="0" w:space="0" w:color="auto"/>
        <w:left w:val="none" w:sz="0" w:space="0" w:color="auto"/>
        <w:bottom w:val="none" w:sz="0" w:space="0" w:color="auto"/>
        <w:right w:val="none" w:sz="0" w:space="0" w:color="auto"/>
      </w:divBdr>
    </w:div>
    <w:div w:id="245698290">
      <w:bodyDiv w:val="1"/>
      <w:marLeft w:val="0"/>
      <w:marRight w:val="0"/>
      <w:marTop w:val="0"/>
      <w:marBottom w:val="0"/>
      <w:divBdr>
        <w:top w:val="none" w:sz="0" w:space="0" w:color="auto"/>
        <w:left w:val="none" w:sz="0" w:space="0" w:color="auto"/>
        <w:bottom w:val="none" w:sz="0" w:space="0" w:color="auto"/>
        <w:right w:val="none" w:sz="0" w:space="0" w:color="auto"/>
      </w:divBdr>
    </w:div>
    <w:div w:id="388918380">
      <w:bodyDiv w:val="1"/>
      <w:marLeft w:val="0"/>
      <w:marRight w:val="0"/>
      <w:marTop w:val="0"/>
      <w:marBottom w:val="0"/>
      <w:divBdr>
        <w:top w:val="none" w:sz="0" w:space="0" w:color="auto"/>
        <w:left w:val="none" w:sz="0" w:space="0" w:color="auto"/>
        <w:bottom w:val="none" w:sz="0" w:space="0" w:color="auto"/>
        <w:right w:val="none" w:sz="0" w:space="0" w:color="auto"/>
      </w:divBdr>
    </w:div>
    <w:div w:id="798425838">
      <w:bodyDiv w:val="1"/>
      <w:marLeft w:val="0"/>
      <w:marRight w:val="0"/>
      <w:marTop w:val="0"/>
      <w:marBottom w:val="0"/>
      <w:divBdr>
        <w:top w:val="none" w:sz="0" w:space="0" w:color="auto"/>
        <w:left w:val="none" w:sz="0" w:space="0" w:color="auto"/>
        <w:bottom w:val="none" w:sz="0" w:space="0" w:color="auto"/>
        <w:right w:val="none" w:sz="0" w:space="0" w:color="auto"/>
      </w:divBdr>
    </w:div>
    <w:div w:id="1786658801">
      <w:bodyDiv w:val="1"/>
      <w:marLeft w:val="0"/>
      <w:marRight w:val="0"/>
      <w:marTop w:val="0"/>
      <w:marBottom w:val="0"/>
      <w:divBdr>
        <w:top w:val="none" w:sz="0" w:space="0" w:color="auto"/>
        <w:left w:val="none" w:sz="0" w:space="0" w:color="auto"/>
        <w:bottom w:val="none" w:sz="0" w:space="0" w:color="auto"/>
        <w:right w:val="none" w:sz="0" w:space="0" w:color="auto"/>
      </w:divBdr>
    </w:div>
    <w:div w:id="182046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y.stone\Physical%20Disability%20Council%20New%20South%20Wales\P%20Drive%20-%20Documents\PDCN%20Submissions\2021-2022\NDIS%20Act%20Review\NDIS%20Act%20Review%20Submis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A2E9E2D5B540D498163C1559488389"/>
        <w:category>
          <w:name w:val="General"/>
          <w:gallery w:val="placeholder"/>
        </w:category>
        <w:types>
          <w:type w:val="bbPlcHdr"/>
        </w:types>
        <w:behaviors>
          <w:behavior w:val="content"/>
        </w:behaviors>
        <w:guid w:val="{319A788B-A24B-4EF8-B09B-D030865E8118}"/>
      </w:docPartPr>
      <w:docPartBody>
        <w:p w:rsidR="001467CB" w:rsidRDefault="00607CC7">
          <w:pPr>
            <w:pStyle w:val="FCA2E9E2D5B540D498163C1559488389"/>
          </w:pPr>
          <w:r w:rsidRPr="00266153">
            <w:t>Click to add submission title</w:t>
          </w:r>
        </w:p>
      </w:docPartBody>
    </w:docPart>
    <w:docPart>
      <w:docPartPr>
        <w:name w:val="15D1C4D11CDD496A88B622188CE2B719"/>
        <w:category>
          <w:name w:val="General"/>
          <w:gallery w:val="placeholder"/>
        </w:category>
        <w:types>
          <w:type w:val="bbPlcHdr"/>
        </w:types>
        <w:behaviors>
          <w:behavior w:val="content"/>
        </w:behaviors>
        <w:guid w:val="{50DD8894-3865-4121-85BA-2D1DBEB60BEC}"/>
      </w:docPartPr>
      <w:docPartBody>
        <w:p w:rsidR="001467CB" w:rsidRDefault="00607CC7">
          <w:pPr>
            <w:pStyle w:val="15D1C4D11CDD496A88B622188CE2B719"/>
          </w:pPr>
          <w:r w:rsidRPr="00FB0D52">
            <w:rPr>
              <w:rStyle w:val="TitleChar"/>
              <w:bCs/>
              <w:szCs w:val="32"/>
            </w:rPr>
            <w:t>Click to add second title</w:t>
          </w:r>
        </w:p>
      </w:docPartBody>
    </w:docPart>
    <w:docPart>
      <w:docPartPr>
        <w:name w:val="42C6C1CC4BA9497AB58357CC5C913FC7"/>
        <w:category>
          <w:name w:val="General"/>
          <w:gallery w:val="placeholder"/>
        </w:category>
        <w:types>
          <w:type w:val="bbPlcHdr"/>
        </w:types>
        <w:behaviors>
          <w:behavior w:val="content"/>
        </w:behaviors>
        <w:guid w:val="{FC274B9A-12B8-41A2-B85A-8557C1A20080}"/>
      </w:docPartPr>
      <w:docPartBody>
        <w:p w:rsidR="001467CB" w:rsidRDefault="00607CC7">
          <w:pPr>
            <w:pStyle w:val="42C6C1CC4BA9497AB58357CC5C913FC7"/>
          </w:pPr>
          <w:r>
            <w:rPr>
              <w:rFonts w:ascii="Myriad Pro" w:eastAsiaTheme="majorEastAsia" w:hAnsi="Myriad Pro" w:cstheme="majorBidi"/>
              <w:bCs/>
              <w:color w:val="232157"/>
              <w:spacing w:val="-10"/>
              <w:kern w:val="28"/>
              <w:sz w:val="32"/>
              <w:szCs w:val="56"/>
            </w:rPr>
            <w:t>Click to add date</w:t>
          </w:r>
        </w:p>
      </w:docPartBody>
    </w:docPart>
    <w:docPart>
      <w:docPartPr>
        <w:name w:val="A315AB09E855471D9AA9F4603F324256"/>
        <w:category>
          <w:name w:val="General"/>
          <w:gallery w:val="placeholder"/>
        </w:category>
        <w:types>
          <w:type w:val="bbPlcHdr"/>
        </w:types>
        <w:behaviors>
          <w:behavior w:val="content"/>
        </w:behaviors>
        <w:guid w:val="{DBCFC708-CA10-4BA4-B989-A5DE76D8702D}"/>
      </w:docPartPr>
      <w:docPartBody>
        <w:p w:rsidR="001467CB" w:rsidRDefault="00607CC7">
          <w:pPr>
            <w:pStyle w:val="A315AB09E855471D9AA9F4603F324256"/>
          </w:pPr>
          <w:r w:rsidRPr="00E630BB">
            <w:t>Click to add Recommendation Title</w:t>
          </w:r>
        </w:p>
      </w:docPartBody>
    </w:docPart>
    <w:docPart>
      <w:docPartPr>
        <w:name w:val="E624F509749E4856B000A426989A7CEE"/>
        <w:category>
          <w:name w:val="General"/>
          <w:gallery w:val="placeholder"/>
        </w:category>
        <w:types>
          <w:type w:val="bbPlcHdr"/>
        </w:types>
        <w:behaviors>
          <w:behavior w:val="content"/>
        </w:behaviors>
        <w:guid w:val="{C7BB1053-E247-4824-A664-68DEDF28F541}"/>
      </w:docPartPr>
      <w:docPartBody>
        <w:p w:rsidR="001467CB" w:rsidRDefault="00607CC7">
          <w:pPr>
            <w:pStyle w:val="E624F509749E4856B000A426989A7CEE"/>
          </w:pPr>
          <w:r w:rsidRPr="00E630BB">
            <w:t>Click to add Recommendation Title</w:t>
          </w:r>
        </w:p>
      </w:docPartBody>
    </w:docPart>
    <w:docPart>
      <w:docPartPr>
        <w:name w:val="1668F226BD3F49F4B976AA29E32432DA"/>
        <w:category>
          <w:name w:val="General"/>
          <w:gallery w:val="placeholder"/>
        </w:category>
        <w:types>
          <w:type w:val="bbPlcHdr"/>
        </w:types>
        <w:behaviors>
          <w:behavior w:val="content"/>
        </w:behaviors>
        <w:guid w:val="{DC01E394-D095-48A6-80AE-275509B7CBBA}"/>
      </w:docPartPr>
      <w:docPartBody>
        <w:p w:rsidR="001467CB" w:rsidRDefault="00607CC7">
          <w:pPr>
            <w:pStyle w:val="1668F226BD3F49F4B976AA29E32432DA"/>
          </w:pPr>
          <w:r w:rsidRPr="00E630BB">
            <w:t>Click to add Recommendation Title</w:t>
          </w:r>
        </w:p>
      </w:docPartBody>
    </w:docPart>
    <w:docPart>
      <w:docPartPr>
        <w:name w:val="F1C2912EC2AF4165A70F9A39FC140172"/>
        <w:category>
          <w:name w:val="General"/>
          <w:gallery w:val="placeholder"/>
        </w:category>
        <w:types>
          <w:type w:val="bbPlcHdr"/>
        </w:types>
        <w:behaviors>
          <w:behavior w:val="content"/>
        </w:behaviors>
        <w:guid w:val="{A54719C0-DCC6-470B-966C-4D5604EEED7D}"/>
      </w:docPartPr>
      <w:docPartBody>
        <w:p w:rsidR="001467CB" w:rsidRDefault="00607CC7">
          <w:pPr>
            <w:pStyle w:val="F1C2912EC2AF4165A70F9A39FC140172"/>
          </w:pPr>
          <w:r w:rsidRPr="00E630BB">
            <w:t>Click to add Recommendation Title</w:t>
          </w:r>
        </w:p>
      </w:docPartBody>
    </w:docPart>
    <w:docPart>
      <w:docPartPr>
        <w:name w:val="3ADBF9835A244CE794165826C8656B06"/>
        <w:category>
          <w:name w:val="General"/>
          <w:gallery w:val="placeholder"/>
        </w:category>
        <w:types>
          <w:type w:val="bbPlcHdr"/>
        </w:types>
        <w:behaviors>
          <w:behavior w:val="content"/>
        </w:behaviors>
        <w:guid w:val="{06230922-45AD-47CE-B79F-6394EF4CD6E2}"/>
      </w:docPartPr>
      <w:docPartBody>
        <w:p w:rsidR="001467CB" w:rsidRDefault="00607CC7">
          <w:pPr>
            <w:pStyle w:val="3ADBF9835A244CE794165826C8656B06"/>
          </w:pPr>
          <w:r w:rsidRPr="00E630BB">
            <w:t>Click to add Recommendation</w:t>
          </w:r>
        </w:p>
      </w:docPartBody>
    </w:docPart>
    <w:docPart>
      <w:docPartPr>
        <w:name w:val="D3B19C2FCE634AF8B0CB6F67F44CFC09"/>
        <w:category>
          <w:name w:val="General"/>
          <w:gallery w:val="placeholder"/>
        </w:category>
        <w:types>
          <w:type w:val="bbPlcHdr"/>
        </w:types>
        <w:behaviors>
          <w:behavior w:val="content"/>
        </w:behaviors>
        <w:guid w:val="{E531F443-24E2-4E81-BB8C-9B180568BAB5}"/>
      </w:docPartPr>
      <w:docPartBody>
        <w:p w:rsidR="001467CB" w:rsidRDefault="00607CC7">
          <w:pPr>
            <w:pStyle w:val="D3B19C2FCE634AF8B0CB6F67F44CFC09"/>
          </w:pPr>
          <w:r w:rsidRPr="00E630BB">
            <w:t>Click to add Recommendation Title</w:t>
          </w:r>
        </w:p>
      </w:docPartBody>
    </w:docPart>
    <w:docPart>
      <w:docPartPr>
        <w:name w:val="F33B6483B3B1490FA5DC177086790FD0"/>
        <w:category>
          <w:name w:val="General"/>
          <w:gallery w:val="placeholder"/>
        </w:category>
        <w:types>
          <w:type w:val="bbPlcHdr"/>
        </w:types>
        <w:behaviors>
          <w:behavior w:val="content"/>
        </w:behaviors>
        <w:guid w:val="{88019CD7-243A-4685-8C12-0235A208BA7D}"/>
      </w:docPartPr>
      <w:docPartBody>
        <w:p w:rsidR="001467CB" w:rsidRDefault="00607CC7">
          <w:pPr>
            <w:pStyle w:val="F33B6483B3B1490FA5DC177086790FD0"/>
          </w:pPr>
          <w:r w:rsidRPr="00E630BB">
            <w:t>Click to add Recommendation Title</w:t>
          </w:r>
        </w:p>
      </w:docPartBody>
    </w:docPart>
    <w:docPart>
      <w:docPartPr>
        <w:name w:val="1B6CE26BB3594F7891EF12C6344E3DE8"/>
        <w:category>
          <w:name w:val="General"/>
          <w:gallery w:val="placeholder"/>
        </w:category>
        <w:types>
          <w:type w:val="bbPlcHdr"/>
        </w:types>
        <w:behaviors>
          <w:behavior w:val="content"/>
        </w:behaviors>
        <w:guid w:val="{C3EDE8C2-72EE-4897-83B2-7314DA1CF238}"/>
      </w:docPartPr>
      <w:docPartBody>
        <w:p w:rsidR="001467CB" w:rsidRDefault="00607CC7">
          <w:pPr>
            <w:pStyle w:val="1B6CE26BB3594F7891EF12C6344E3DE8"/>
          </w:pPr>
          <w:r w:rsidRPr="00E630BB">
            <w:t>Click to add Recommendation</w:t>
          </w:r>
        </w:p>
      </w:docPartBody>
    </w:docPart>
    <w:docPart>
      <w:docPartPr>
        <w:name w:val="2096B4585EC3498B8C795C9134F4C00B"/>
        <w:category>
          <w:name w:val="General"/>
          <w:gallery w:val="placeholder"/>
        </w:category>
        <w:types>
          <w:type w:val="bbPlcHdr"/>
        </w:types>
        <w:behaviors>
          <w:behavior w:val="content"/>
        </w:behaviors>
        <w:guid w:val="{CAFB274C-0CAA-4533-B2D1-F952C901E26E}"/>
      </w:docPartPr>
      <w:docPartBody>
        <w:p w:rsidR="001467CB" w:rsidRDefault="00607CC7">
          <w:pPr>
            <w:pStyle w:val="2096B4585EC3498B8C795C9134F4C00B"/>
          </w:pPr>
          <w:r w:rsidRPr="00E630BB">
            <w:t>Click to add Recommendation Title</w:t>
          </w:r>
        </w:p>
      </w:docPartBody>
    </w:docPart>
    <w:docPart>
      <w:docPartPr>
        <w:name w:val="501EC9C93F104B00837E798FC8F89544"/>
        <w:category>
          <w:name w:val="General"/>
          <w:gallery w:val="placeholder"/>
        </w:category>
        <w:types>
          <w:type w:val="bbPlcHdr"/>
        </w:types>
        <w:behaviors>
          <w:behavior w:val="content"/>
        </w:behaviors>
        <w:guid w:val="{245C89E3-2BAA-4248-B0AC-E4C878870AB4}"/>
      </w:docPartPr>
      <w:docPartBody>
        <w:p w:rsidR="001467CB" w:rsidRDefault="00607CC7">
          <w:pPr>
            <w:pStyle w:val="501EC9C93F104B00837E798FC8F89544"/>
          </w:pPr>
          <w:r w:rsidRPr="00E630BB">
            <w:t>Click to add Recommendation</w:t>
          </w:r>
        </w:p>
      </w:docPartBody>
    </w:docPart>
    <w:docPart>
      <w:docPartPr>
        <w:name w:val="F95D200E7C5446F088E198570E131552"/>
        <w:category>
          <w:name w:val="General"/>
          <w:gallery w:val="placeholder"/>
        </w:category>
        <w:types>
          <w:type w:val="bbPlcHdr"/>
        </w:types>
        <w:behaviors>
          <w:behavior w:val="content"/>
        </w:behaviors>
        <w:guid w:val="{70F17EA4-700E-4F9A-9BAB-A91515780AFB}"/>
      </w:docPartPr>
      <w:docPartBody>
        <w:p w:rsidR="001467CB" w:rsidRDefault="00607CC7">
          <w:pPr>
            <w:pStyle w:val="F95D200E7C5446F088E198570E131552"/>
          </w:pPr>
          <w:r w:rsidRPr="00E630BB">
            <w:t>Click to add Recommendation Title</w:t>
          </w:r>
        </w:p>
      </w:docPartBody>
    </w:docPart>
    <w:docPart>
      <w:docPartPr>
        <w:name w:val="A4FCB3D87B8B4B339A38B69BF912D5E8"/>
        <w:category>
          <w:name w:val="General"/>
          <w:gallery w:val="placeholder"/>
        </w:category>
        <w:types>
          <w:type w:val="bbPlcHdr"/>
        </w:types>
        <w:behaviors>
          <w:behavior w:val="content"/>
        </w:behaviors>
        <w:guid w:val="{27521DF5-55B9-4D76-A325-A4F1DC60A681}"/>
      </w:docPartPr>
      <w:docPartBody>
        <w:p w:rsidR="001467CB" w:rsidRDefault="00607CC7">
          <w:pPr>
            <w:pStyle w:val="A4FCB3D87B8B4B339A38B69BF912D5E8"/>
          </w:pPr>
          <w:r w:rsidRPr="00E630BB">
            <w:t>Click to add introduction</w:t>
          </w:r>
        </w:p>
      </w:docPartBody>
    </w:docPart>
    <w:docPart>
      <w:docPartPr>
        <w:name w:val="62B6D5BF6DEE4271B503FA5F99B5401E"/>
        <w:category>
          <w:name w:val="General"/>
          <w:gallery w:val="placeholder"/>
        </w:category>
        <w:types>
          <w:type w:val="bbPlcHdr"/>
        </w:types>
        <w:behaviors>
          <w:behavior w:val="content"/>
        </w:behaviors>
        <w:guid w:val="{38259A35-46AA-471A-B903-633DD3EBA225}"/>
      </w:docPartPr>
      <w:docPartBody>
        <w:p w:rsidR="00E07673" w:rsidRDefault="00550902">
          <w:pPr>
            <w:pStyle w:val="62B6D5BF6DEE4271B503FA5F99B5401E"/>
          </w:pPr>
          <w:r w:rsidRPr="00E630BB">
            <w:t>Click to add Recommendation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C7"/>
    <w:rsid w:val="001467CB"/>
    <w:rsid w:val="001E7D1C"/>
    <w:rsid w:val="001F06D0"/>
    <w:rsid w:val="00521116"/>
    <w:rsid w:val="00550902"/>
    <w:rsid w:val="00607CC7"/>
    <w:rsid w:val="0075678F"/>
    <w:rsid w:val="007B1F0B"/>
    <w:rsid w:val="009B2CE2"/>
    <w:rsid w:val="00B53B17"/>
    <w:rsid w:val="00BC3772"/>
    <w:rsid w:val="00D84BD5"/>
    <w:rsid w:val="00E07673"/>
    <w:rsid w:val="00EF4D93"/>
    <w:rsid w:val="00F25E3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A2E9E2D5B540D498163C1559488389">
    <w:name w:val="FCA2E9E2D5B540D498163C1559488389"/>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15D1C4D11CDD496A88B622188CE2B719">
    <w:name w:val="15D1C4D11CDD496A88B622188CE2B719"/>
  </w:style>
  <w:style w:type="paragraph" w:customStyle="1" w:styleId="42C6C1CC4BA9497AB58357CC5C913FC7">
    <w:name w:val="42C6C1CC4BA9497AB58357CC5C913FC7"/>
  </w:style>
  <w:style w:type="paragraph" w:customStyle="1" w:styleId="A315AB09E855471D9AA9F4603F324256">
    <w:name w:val="A315AB09E855471D9AA9F4603F324256"/>
  </w:style>
  <w:style w:type="paragraph" w:customStyle="1" w:styleId="E624F509749E4856B000A426989A7CEE">
    <w:name w:val="E624F509749E4856B000A426989A7CEE"/>
  </w:style>
  <w:style w:type="paragraph" w:customStyle="1" w:styleId="1668F226BD3F49F4B976AA29E32432DA">
    <w:name w:val="1668F226BD3F49F4B976AA29E32432DA"/>
  </w:style>
  <w:style w:type="paragraph" w:customStyle="1" w:styleId="F1C2912EC2AF4165A70F9A39FC140172">
    <w:name w:val="F1C2912EC2AF4165A70F9A39FC140172"/>
  </w:style>
  <w:style w:type="paragraph" w:customStyle="1" w:styleId="3ADBF9835A244CE794165826C8656B06">
    <w:name w:val="3ADBF9835A244CE794165826C8656B06"/>
  </w:style>
  <w:style w:type="paragraph" w:customStyle="1" w:styleId="D3B19C2FCE634AF8B0CB6F67F44CFC09">
    <w:name w:val="D3B19C2FCE634AF8B0CB6F67F44CFC09"/>
  </w:style>
  <w:style w:type="paragraph" w:customStyle="1" w:styleId="F33B6483B3B1490FA5DC177086790FD0">
    <w:name w:val="F33B6483B3B1490FA5DC177086790FD0"/>
  </w:style>
  <w:style w:type="paragraph" w:customStyle="1" w:styleId="1B6CE26BB3594F7891EF12C6344E3DE8">
    <w:name w:val="1B6CE26BB3594F7891EF12C6344E3DE8"/>
  </w:style>
  <w:style w:type="paragraph" w:customStyle="1" w:styleId="2096B4585EC3498B8C795C9134F4C00B">
    <w:name w:val="2096B4585EC3498B8C795C9134F4C00B"/>
  </w:style>
  <w:style w:type="paragraph" w:customStyle="1" w:styleId="501EC9C93F104B00837E798FC8F89544">
    <w:name w:val="501EC9C93F104B00837E798FC8F89544"/>
  </w:style>
  <w:style w:type="paragraph" w:customStyle="1" w:styleId="F95D200E7C5446F088E198570E131552">
    <w:name w:val="F95D200E7C5446F088E198570E131552"/>
  </w:style>
  <w:style w:type="paragraph" w:customStyle="1" w:styleId="A4FCB3D87B8B4B339A38B69BF912D5E8">
    <w:name w:val="A4FCB3D87B8B4B339A38B69BF912D5E8"/>
  </w:style>
  <w:style w:type="paragraph" w:customStyle="1" w:styleId="62B6D5BF6DEE4271B503FA5F99B5401E">
    <w:name w:val="62B6D5BF6DEE4271B503FA5F99B540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74BF02-A026-430F-BECC-890537B9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Act Review Submission.dotm</Template>
  <TotalTime>3</TotalTime>
  <Pages>13</Pages>
  <Words>4259</Words>
  <Characters>24281</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28484</CharactersWithSpaces>
  <SharedDoc>false</SharedDoc>
  <HLinks>
    <vt:vector size="78" baseType="variant">
      <vt:variant>
        <vt:i4>1638461</vt:i4>
      </vt:variant>
      <vt:variant>
        <vt:i4>74</vt:i4>
      </vt:variant>
      <vt:variant>
        <vt:i4>0</vt:i4>
      </vt:variant>
      <vt:variant>
        <vt:i4>5</vt:i4>
      </vt:variant>
      <vt:variant>
        <vt:lpwstr/>
      </vt:variant>
      <vt:variant>
        <vt:lpwstr>_Toc84343658</vt:lpwstr>
      </vt:variant>
      <vt:variant>
        <vt:i4>1441853</vt:i4>
      </vt:variant>
      <vt:variant>
        <vt:i4>68</vt:i4>
      </vt:variant>
      <vt:variant>
        <vt:i4>0</vt:i4>
      </vt:variant>
      <vt:variant>
        <vt:i4>5</vt:i4>
      </vt:variant>
      <vt:variant>
        <vt:lpwstr/>
      </vt:variant>
      <vt:variant>
        <vt:lpwstr>_Toc84343657</vt:lpwstr>
      </vt:variant>
      <vt:variant>
        <vt:i4>1507389</vt:i4>
      </vt:variant>
      <vt:variant>
        <vt:i4>62</vt:i4>
      </vt:variant>
      <vt:variant>
        <vt:i4>0</vt:i4>
      </vt:variant>
      <vt:variant>
        <vt:i4>5</vt:i4>
      </vt:variant>
      <vt:variant>
        <vt:lpwstr/>
      </vt:variant>
      <vt:variant>
        <vt:lpwstr>_Toc84343656</vt:lpwstr>
      </vt:variant>
      <vt:variant>
        <vt:i4>1310781</vt:i4>
      </vt:variant>
      <vt:variant>
        <vt:i4>56</vt:i4>
      </vt:variant>
      <vt:variant>
        <vt:i4>0</vt:i4>
      </vt:variant>
      <vt:variant>
        <vt:i4>5</vt:i4>
      </vt:variant>
      <vt:variant>
        <vt:lpwstr/>
      </vt:variant>
      <vt:variant>
        <vt:lpwstr>_Toc84343655</vt:lpwstr>
      </vt:variant>
      <vt:variant>
        <vt:i4>1376317</vt:i4>
      </vt:variant>
      <vt:variant>
        <vt:i4>50</vt:i4>
      </vt:variant>
      <vt:variant>
        <vt:i4>0</vt:i4>
      </vt:variant>
      <vt:variant>
        <vt:i4>5</vt:i4>
      </vt:variant>
      <vt:variant>
        <vt:lpwstr/>
      </vt:variant>
      <vt:variant>
        <vt:lpwstr>_Toc84343654</vt:lpwstr>
      </vt:variant>
      <vt:variant>
        <vt:i4>1179709</vt:i4>
      </vt:variant>
      <vt:variant>
        <vt:i4>44</vt:i4>
      </vt:variant>
      <vt:variant>
        <vt:i4>0</vt:i4>
      </vt:variant>
      <vt:variant>
        <vt:i4>5</vt:i4>
      </vt:variant>
      <vt:variant>
        <vt:lpwstr/>
      </vt:variant>
      <vt:variant>
        <vt:lpwstr>_Toc84343653</vt:lpwstr>
      </vt:variant>
      <vt:variant>
        <vt:i4>1245245</vt:i4>
      </vt:variant>
      <vt:variant>
        <vt:i4>38</vt:i4>
      </vt:variant>
      <vt:variant>
        <vt:i4>0</vt:i4>
      </vt:variant>
      <vt:variant>
        <vt:i4>5</vt:i4>
      </vt:variant>
      <vt:variant>
        <vt:lpwstr/>
      </vt:variant>
      <vt:variant>
        <vt:lpwstr>_Toc84343652</vt:lpwstr>
      </vt:variant>
      <vt:variant>
        <vt:i4>1048637</vt:i4>
      </vt:variant>
      <vt:variant>
        <vt:i4>32</vt:i4>
      </vt:variant>
      <vt:variant>
        <vt:i4>0</vt:i4>
      </vt:variant>
      <vt:variant>
        <vt:i4>5</vt:i4>
      </vt:variant>
      <vt:variant>
        <vt:lpwstr/>
      </vt:variant>
      <vt:variant>
        <vt:lpwstr>_Toc84343651</vt:lpwstr>
      </vt:variant>
      <vt:variant>
        <vt:i4>1114173</vt:i4>
      </vt:variant>
      <vt:variant>
        <vt:i4>26</vt:i4>
      </vt:variant>
      <vt:variant>
        <vt:i4>0</vt:i4>
      </vt:variant>
      <vt:variant>
        <vt:i4>5</vt:i4>
      </vt:variant>
      <vt:variant>
        <vt:lpwstr/>
      </vt:variant>
      <vt:variant>
        <vt:lpwstr>_Toc84343650</vt:lpwstr>
      </vt:variant>
      <vt:variant>
        <vt:i4>1572924</vt:i4>
      </vt:variant>
      <vt:variant>
        <vt:i4>20</vt:i4>
      </vt:variant>
      <vt:variant>
        <vt:i4>0</vt:i4>
      </vt:variant>
      <vt:variant>
        <vt:i4>5</vt:i4>
      </vt:variant>
      <vt:variant>
        <vt:lpwstr/>
      </vt:variant>
      <vt:variant>
        <vt:lpwstr>_Toc84343649</vt:lpwstr>
      </vt:variant>
      <vt:variant>
        <vt:i4>1638460</vt:i4>
      </vt:variant>
      <vt:variant>
        <vt:i4>14</vt:i4>
      </vt:variant>
      <vt:variant>
        <vt:i4>0</vt:i4>
      </vt:variant>
      <vt:variant>
        <vt:i4>5</vt:i4>
      </vt:variant>
      <vt:variant>
        <vt:lpwstr/>
      </vt:variant>
      <vt:variant>
        <vt:lpwstr>_Toc84343648</vt:lpwstr>
      </vt:variant>
      <vt:variant>
        <vt:i4>1441852</vt:i4>
      </vt:variant>
      <vt:variant>
        <vt:i4>8</vt:i4>
      </vt:variant>
      <vt:variant>
        <vt:i4>0</vt:i4>
      </vt:variant>
      <vt:variant>
        <vt:i4>5</vt:i4>
      </vt:variant>
      <vt:variant>
        <vt:lpwstr/>
      </vt:variant>
      <vt:variant>
        <vt:lpwstr>_Toc84343647</vt:lpwstr>
      </vt:variant>
      <vt:variant>
        <vt:i4>1507388</vt:i4>
      </vt:variant>
      <vt:variant>
        <vt:i4>2</vt:i4>
      </vt:variant>
      <vt:variant>
        <vt:i4>0</vt:i4>
      </vt:variant>
      <vt:variant>
        <vt:i4>5</vt:i4>
      </vt:variant>
      <vt:variant>
        <vt:lpwstr/>
      </vt:variant>
      <vt:variant>
        <vt:lpwstr>_Toc84343646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Serena Ovens</cp:lastModifiedBy>
  <cp:revision>2</cp:revision>
  <cp:lastPrinted>2021-10-07T03:12:00Z</cp:lastPrinted>
  <dcterms:created xsi:type="dcterms:W3CDTF">2021-10-07T03:53:00Z</dcterms:created>
  <dcterms:modified xsi:type="dcterms:W3CDTF">2021-10-07T03:53:00Z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