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6593E" w14:textId="77777777" w:rsidR="005552E6" w:rsidRPr="005552E6" w:rsidRDefault="005552E6" w:rsidP="005552E6">
      <w:pPr>
        <w:spacing w:before="200" w:after="0" w:line="240" w:lineRule="auto"/>
        <w:rPr>
          <w:rFonts w:asciiTheme="majorHAnsi" w:eastAsia="Times New Roman" w:hAnsiTheme="majorHAnsi" w:cstheme="majorHAnsi"/>
          <w:sz w:val="28"/>
          <w:szCs w:val="28"/>
          <w:lang w:eastAsia="en-AU"/>
        </w:rPr>
      </w:pPr>
      <w:r w:rsidRPr="005552E6">
        <w:rPr>
          <w:rFonts w:asciiTheme="majorHAnsi" w:eastAsia="Times New Roman" w:hAnsiTheme="majorHAnsi" w:cstheme="majorHAnsi"/>
          <w:b/>
          <w:bCs/>
          <w:color w:val="000000"/>
          <w:sz w:val="28"/>
          <w:szCs w:val="28"/>
          <w:lang w:eastAsia="en-AU"/>
        </w:rPr>
        <w:t>Media Release: NSW Government Needs to Get Serious About Essential Services for People with Disability</w:t>
      </w:r>
    </w:p>
    <w:p w14:paraId="2B7A595F" w14:textId="77777777" w:rsidR="005552E6" w:rsidRPr="005552E6" w:rsidRDefault="005552E6" w:rsidP="005552E6">
      <w:pPr>
        <w:spacing w:before="200" w:after="0" w:line="240" w:lineRule="auto"/>
        <w:rPr>
          <w:rFonts w:asciiTheme="majorHAnsi" w:eastAsia="Times New Roman" w:hAnsiTheme="majorHAnsi" w:cstheme="majorHAnsi"/>
          <w:sz w:val="22"/>
          <w:szCs w:val="22"/>
          <w:lang w:eastAsia="en-AU"/>
        </w:rPr>
      </w:pPr>
      <w:r w:rsidRPr="005552E6">
        <w:rPr>
          <w:rFonts w:asciiTheme="majorHAnsi" w:eastAsia="Times New Roman" w:hAnsiTheme="majorHAnsi" w:cstheme="majorHAnsi"/>
          <w:color w:val="000000"/>
          <w:sz w:val="22"/>
          <w:szCs w:val="22"/>
          <w:lang w:eastAsia="en-AU"/>
        </w:rPr>
        <w:t>People with Disability Australia (PWDA) and the Physical Disability Council of New South Wales (PDCN) have urged the NSW Government to get serious about ensuring people with disability can access essential services like transport and housing.</w:t>
      </w:r>
    </w:p>
    <w:p w14:paraId="0FC34DAF" w14:textId="77777777" w:rsidR="005552E6" w:rsidRPr="005552E6" w:rsidRDefault="005552E6" w:rsidP="005552E6">
      <w:pPr>
        <w:spacing w:before="200" w:after="0" w:line="240" w:lineRule="auto"/>
        <w:rPr>
          <w:rFonts w:asciiTheme="majorHAnsi" w:eastAsia="Times New Roman" w:hAnsiTheme="majorHAnsi" w:cstheme="majorHAnsi"/>
          <w:sz w:val="22"/>
          <w:szCs w:val="22"/>
          <w:lang w:eastAsia="en-AU"/>
        </w:rPr>
      </w:pPr>
      <w:r w:rsidRPr="005552E6">
        <w:rPr>
          <w:rFonts w:asciiTheme="majorHAnsi" w:eastAsia="Times New Roman" w:hAnsiTheme="majorHAnsi" w:cstheme="majorHAnsi"/>
          <w:color w:val="000000"/>
          <w:sz w:val="22"/>
          <w:szCs w:val="22"/>
          <w:lang w:eastAsia="en-AU"/>
        </w:rPr>
        <w:t>PWDA Chief Executive Officer Sebastian Zagarella said the budget missed out several opportunities to improve services for the 1.4 million people with disability living in NSW.</w:t>
      </w:r>
    </w:p>
    <w:p w14:paraId="5287F795" w14:textId="77777777" w:rsidR="005552E6" w:rsidRPr="005552E6" w:rsidRDefault="005552E6" w:rsidP="005552E6">
      <w:pPr>
        <w:spacing w:before="200" w:after="0" w:line="240" w:lineRule="auto"/>
        <w:rPr>
          <w:rFonts w:asciiTheme="majorHAnsi" w:eastAsia="Times New Roman" w:hAnsiTheme="majorHAnsi" w:cstheme="majorHAnsi"/>
          <w:sz w:val="22"/>
          <w:szCs w:val="22"/>
          <w:lang w:eastAsia="en-AU"/>
        </w:rPr>
      </w:pPr>
      <w:r w:rsidRPr="005552E6">
        <w:rPr>
          <w:rFonts w:asciiTheme="majorHAnsi" w:eastAsia="Times New Roman" w:hAnsiTheme="majorHAnsi" w:cstheme="majorHAnsi"/>
          <w:color w:val="000000"/>
          <w:sz w:val="22"/>
          <w:szCs w:val="22"/>
          <w:lang w:eastAsia="en-AU"/>
        </w:rPr>
        <w:t>“The NSW Budget delivered today missed the chance to get key basics right, including transport services and housing,” Mr Zagarella said.</w:t>
      </w:r>
    </w:p>
    <w:p w14:paraId="4531F422" w14:textId="77777777" w:rsidR="005552E6" w:rsidRPr="005552E6" w:rsidRDefault="005552E6" w:rsidP="005552E6">
      <w:pPr>
        <w:spacing w:before="200" w:after="0" w:line="240" w:lineRule="auto"/>
        <w:rPr>
          <w:rFonts w:asciiTheme="majorHAnsi" w:eastAsia="Times New Roman" w:hAnsiTheme="majorHAnsi" w:cstheme="majorHAnsi"/>
          <w:sz w:val="22"/>
          <w:szCs w:val="22"/>
          <w:lang w:eastAsia="en-AU"/>
        </w:rPr>
      </w:pPr>
      <w:r w:rsidRPr="005552E6">
        <w:rPr>
          <w:rFonts w:asciiTheme="majorHAnsi" w:eastAsia="Times New Roman" w:hAnsiTheme="majorHAnsi" w:cstheme="majorHAnsi"/>
          <w:color w:val="000000"/>
          <w:sz w:val="22"/>
          <w:szCs w:val="22"/>
          <w:lang w:eastAsia="en-AU"/>
        </w:rPr>
        <w:t>“Without accessible transport and housing we will continue to be excluded.”</w:t>
      </w:r>
    </w:p>
    <w:p w14:paraId="286F907F" w14:textId="77777777" w:rsidR="005552E6" w:rsidRPr="005552E6" w:rsidRDefault="005552E6" w:rsidP="005552E6">
      <w:pPr>
        <w:spacing w:before="200" w:after="0" w:line="240" w:lineRule="auto"/>
        <w:rPr>
          <w:rFonts w:asciiTheme="majorHAnsi" w:eastAsia="Times New Roman" w:hAnsiTheme="majorHAnsi" w:cstheme="majorHAnsi"/>
          <w:sz w:val="22"/>
          <w:szCs w:val="22"/>
          <w:lang w:eastAsia="en-AU"/>
        </w:rPr>
      </w:pPr>
      <w:r w:rsidRPr="005552E6">
        <w:rPr>
          <w:rFonts w:asciiTheme="majorHAnsi" w:eastAsia="Times New Roman" w:hAnsiTheme="majorHAnsi" w:cstheme="majorHAnsi"/>
          <w:color w:val="212529"/>
          <w:sz w:val="22"/>
          <w:szCs w:val="22"/>
          <w:shd w:val="clear" w:color="auto" w:fill="FFFFFF"/>
          <w:lang w:eastAsia="en-AU"/>
        </w:rPr>
        <w:t>The 2022 budget flagged the acceleration of a number of large-scale transport infrastructure projects but had no cash for accelerating urgent accessibility upgrades. </w:t>
      </w:r>
    </w:p>
    <w:p w14:paraId="5B07314D" w14:textId="77777777" w:rsidR="005552E6" w:rsidRPr="005552E6" w:rsidRDefault="005552E6" w:rsidP="005552E6">
      <w:pPr>
        <w:spacing w:before="200" w:after="0" w:line="240" w:lineRule="auto"/>
        <w:rPr>
          <w:rFonts w:asciiTheme="majorHAnsi" w:eastAsia="Times New Roman" w:hAnsiTheme="majorHAnsi" w:cstheme="majorHAnsi"/>
          <w:sz w:val="22"/>
          <w:szCs w:val="22"/>
          <w:lang w:eastAsia="en-AU"/>
        </w:rPr>
      </w:pPr>
      <w:r w:rsidRPr="005552E6">
        <w:rPr>
          <w:rFonts w:asciiTheme="majorHAnsi" w:eastAsia="Times New Roman" w:hAnsiTheme="majorHAnsi" w:cstheme="majorHAnsi"/>
          <w:color w:val="212529"/>
          <w:sz w:val="22"/>
          <w:szCs w:val="22"/>
          <w:shd w:val="clear" w:color="auto" w:fill="FFFFFF"/>
          <w:lang w:eastAsia="en-AU"/>
        </w:rPr>
        <w:t>PDCN Chief Executive Officer Serena Ovens said she was disappointed the government did not step up its timetable for accessible transport improvements.</w:t>
      </w:r>
    </w:p>
    <w:p w14:paraId="3DFB36A8" w14:textId="77777777" w:rsidR="005552E6" w:rsidRPr="005552E6" w:rsidRDefault="005552E6" w:rsidP="005552E6">
      <w:pPr>
        <w:spacing w:before="200" w:after="0" w:line="240" w:lineRule="auto"/>
        <w:rPr>
          <w:rFonts w:asciiTheme="majorHAnsi" w:eastAsia="Times New Roman" w:hAnsiTheme="majorHAnsi" w:cstheme="majorHAnsi"/>
          <w:sz w:val="22"/>
          <w:szCs w:val="22"/>
          <w:lang w:eastAsia="en-AU"/>
        </w:rPr>
      </w:pPr>
      <w:r w:rsidRPr="005552E6">
        <w:rPr>
          <w:rFonts w:asciiTheme="majorHAnsi" w:eastAsia="Times New Roman" w:hAnsiTheme="majorHAnsi" w:cstheme="majorHAnsi"/>
          <w:color w:val="212529"/>
          <w:sz w:val="22"/>
          <w:szCs w:val="22"/>
          <w:shd w:val="clear" w:color="auto" w:fill="FFFFFF"/>
          <w:lang w:eastAsia="en-AU"/>
        </w:rPr>
        <w:t>“Upgrades to train stations under the Transport Accessibility Program are already behind schedule, without additional funding we cannot see how the 2023 project deadline will be realistically achieved,” Ms Ovens said.</w:t>
      </w:r>
    </w:p>
    <w:p w14:paraId="696CA325" w14:textId="77777777" w:rsidR="005552E6" w:rsidRPr="005552E6" w:rsidRDefault="005552E6" w:rsidP="005552E6">
      <w:pPr>
        <w:spacing w:before="200" w:after="0" w:line="240" w:lineRule="auto"/>
        <w:rPr>
          <w:rFonts w:asciiTheme="majorHAnsi" w:eastAsia="Times New Roman" w:hAnsiTheme="majorHAnsi" w:cstheme="majorHAnsi"/>
          <w:sz w:val="22"/>
          <w:szCs w:val="22"/>
          <w:lang w:eastAsia="en-AU"/>
        </w:rPr>
      </w:pPr>
      <w:r w:rsidRPr="005552E6">
        <w:rPr>
          <w:rFonts w:asciiTheme="majorHAnsi" w:eastAsia="Times New Roman" w:hAnsiTheme="majorHAnsi" w:cstheme="majorHAnsi"/>
          <w:color w:val="212529"/>
          <w:sz w:val="22"/>
          <w:szCs w:val="22"/>
          <w:shd w:val="clear" w:color="auto" w:fill="FFFFFF"/>
          <w:lang w:eastAsia="en-AU"/>
        </w:rPr>
        <w:t>“Transport accessibility upgrades are vital for people with disability to be part of the community – to go to work, school and have active social lives – we are dismayed to see funds to accelerate highway and bridge upgrades but not accessibility upgrades.”</w:t>
      </w:r>
    </w:p>
    <w:p w14:paraId="07BBB3A9" w14:textId="77777777" w:rsidR="005552E6" w:rsidRPr="005552E6" w:rsidRDefault="005552E6" w:rsidP="005552E6">
      <w:pPr>
        <w:spacing w:before="200" w:after="0" w:line="240" w:lineRule="auto"/>
        <w:rPr>
          <w:rFonts w:asciiTheme="majorHAnsi" w:eastAsia="Times New Roman" w:hAnsiTheme="majorHAnsi" w:cstheme="majorHAnsi"/>
          <w:sz w:val="22"/>
          <w:szCs w:val="22"/>
          <w:lang w:eastAsia="en-AU"/>
        </w:rPr>
      </w:pPr>
      <w:r w:rsidRPr="005552E6">
        <w:rPr>
          <w:rFonts w:asciiTheme="majorHAnsi" w:eastAsia="Times New Roman" w:hAnsiTheme="majorHAnsi" w:cstheme="majorHAnsi"/>
          <w:color w:val="212529"/>
          <w:sz w:val="22"/>
          <w:szCs w:val="22"/>
          <w:shd w:val="clear" w:color="auto" w:fill="FFFFFF"/>
          <w:lang w:eastAsia="en-AU"/>
        </w:rPr>
        <w:t>While the two disability representative organisations welcome the expansion of the $57 million Together Home program, people with disability continue to be locked out of affordable and accessible homes.</w:t>
      </w:r>
    </w:p>
    <w:p w14:paraId="46E81F7A" w14:textId="743FF642" w:rsidR="005552E6" w:rsidRPr="005552E6" w:rsidRDefault="005552E6" w:rsidP="005552E6">
      <w:pPr>
        <w:spacing w:before="200" w:after="0" w:line="240" w:lineRule="auto"/>
        <w:rPr>
          <w:rFonts w:asciiTheme="majorHAnsi" w:eastAsia="Times New Roman" w:hAnsiTheme="majorHAnsi" w:cstheme="majorHAnsi"/>
          <w:sz w:val="22"/>
          <w:szCs w:val="22"/>
          <w:lang w:eastAsia="en-AU"/>
        </w:rPr>
      </w:pPr>
      <w:r w:rsidRPr="005552E6">
        <w:rPr>
          <w:rFonts w:asciiTheme="majorHAnsi" w:eastAsia="Times New Roman" w:hAnsiTheme="majorHAnsi" w:cstheme="majorHAnsi"/>
          <w:color w:val="212529"/>
          <w:sz w:val="22"/>
          <w:szCs w:val="22"/>
          <w:shd w:val="clear" w:color="auto" w:fill="FFFFFF"/>
          <w:lang w:eastAsia="en-AU"/>
        </w:rPr>
        <w:t>The Together Home program provides housing and essential services for people experiencing homel</w:t>
      </w:r>
      <w:r w:rsidR="001B545B" w:rsidRPr="001B545B">
        <w:rPr>
          <w:rFonts w:asciiTheme="majorHAnsi" w:eastAsia="Times New Roman" w:hAnsiTheme="majorHAnsi" w:cstheme="majorHAnsi"/>
          <w:color w:val="212529"/>
          <w:sz w:val="22"/>
          <w:szCs w:val="22"/>
          <w:shd w:val="clear" w:color="auto" w:fill="FFFFFF"/>
          <w:lang w:eastAsia="en-AU"/>
        </w:rPr>
        <w:t>e</w:t>
      </w:r>
      <w:r w:rsidRPr="005552E6">
        <w:rPr>
          <w:rFonts w:asciiTheme="majorHAnsi" w:eastAsia="Times New Roman" w:hAnsiTheme="majorHAnsi" w:cstheme="majorHAnsi"/>
          <w:color w:val="212529"/>
          <w:sz w:val="22"/>
          <w:szCs w:val="22"/>
          <w:shd w:val="clear" w:color="auto" w:fill="FFFFFF"/>
          <w:lang w:eastAsia="en-AU"/>
        </w:rPr>
        <w:t>ssness.</w:t>
      </w:r>
    </w:p>
    <w:p w14:paraId="520C774B" w14:textId="77777777" w:rsidR="005552E6" w:rsidRPr="005552E6" w:rsidRDefault="005552E6" w:rsidP="005552E6">
      <w:pPr>
        <w:spacing w:before="200" w:after="0" w:line="240" w:lineRule="auto"/>
        <w:rPr>
          <w:rFonts w:asciiTheme="majorHAnsi" w:eastAsia="Times New Roman" w:hAnsiTheme="majorHAnsi" w:cstheme="majorHAnsi"/>
          <w:sz w:val="22"/>
          <w:szCs w:val="22"/>
          <w:lang w:eastAsia="en-AU"/>
        </w:rPr>
      </w:pPr>
      <w:r w:rsidRPr="005552E6">
        <w:rPr>
          <w:rFonts w:asciiTheme="majorHAnsi" w:eastAsia="Times New Roman" w:hAnsiTheme="majorHAnsi" w:cstheme="majorHAnsi"/>
          <w:color w:val="212529"/>
          <w:sz w:val="22"/>
          <w:szCs w:val="22"/>
          <w:shd w:val="clear" w:color="auto" w:fill="FFFFFF"/>
          <w:lang w:eastAsia="en-AU"/>
        </w:rPr>
        <w:t xml:space="preserve">Ms Ovens said, “we needed the NSW Government to commit to a comprehensive social and affordable housing strategy for people with disability. </w:t>
      </w:r>
      <w:r w:rsidRPr="005552E6">
        <w:rPr>
          <w:rFonts w:asciiTheme="majorHAnsi" w:eastAsia="Times New Roman" w:hAnsiTheme="majorHAnsi" w:cstheme="majorHAnsi"/>
          <w:color w:val="000000"/>
          <w:sz w:val="22"/>
          <w:szCs w:val="22"/>
          <w:lang w:eastAsia="en-AU"/>
        </w:rPr>
        <w:t xml:space="preserve">People with disability need </w:t>
      </w:r>
      <w:r w:rsidRPr="005552E6">
        <w:rPr>
          <w:rFonts w:asciiTheme="majorHAnsi" w:eastAsia="Times New Roman" w:hAnsiTheme="majorHAnsi" w:cstheme="majorHAnsi"/>
          <w:color w:val="212529"/>
          <w:sz w:val="22"/>
          <w:szCs w:val="22"/>
          <w:shd w:val="clear" w:color="auto" w:fill="FFFFFF"/>
          <w:lang w:eastAsia="en-AU"/>
        </w:rPr>
        <w:t>urgent access to more accessible and affordable homes, and to move away from housing options such as group homes, cluster housing and supported accommodation.”</w:t>
      </w:r>
    </w:p>
    <w:p w14:paraId="43494845" w14:textId="77777777" w:rsidR="005552E6" w:rsidRPr="005552E6" w:rsidRDefault="005552E6" w:rsidP="005552E6">
      <w:pPr>
        <w:spacing w:before="200" w:after="0" w:line="240" w:lineRule="auto"/>
        <w:rPr>
          <w:rFonts w:asciiTheme="majorHAnsi" w:eastAsia="Times New Roman" w:hAnsiTheme="majorHAnsi" w:cstheme="majorHAnsi"/>
          <w:sz w:val="22"/>
          <w:szCs w:val="22"/>
          <w:lang w:eastAsia="en-AU"/>
        </w:rPr>
      </w:pPr>
      <w:r w:rsidRPr="005552E6">
        <w:rPr>
          <w:rFonts w:asciiTheme="majorHAnsi" w:eastAsia="Times New Roman" w:hAnsiTheme="majorHAnsi" w:cstheme="majorHAnsi"/>
          <w:color w:val="212529"/>
          <w:sz w:val="22"/>
          <w:szCs w:val="22"/>
          <w:shd w:val="clear" w:color="auto" w:fill="FFFFFF"/>
          <w:lang w:eastAsia="en-AU"/>
        </w:rPr>
        <w:t>“We have the right to live in the community, just like people without disability do.”</w:t>
      </w:r>
    </w:p>
    <w:p w14:paraId="0A620E79" w14:textId="79735473" w:rsidR="005552E6" w:rsidRPr="005552E6" w:rsidRDefault="005552E6" w:rsidP="001B545B">
      <w:pPr>
        <w:spacing w:before="200" w:after="0" w:line="240" w:lineRule="auto"/>
        <w:rPr>
          <w:rFonts w:asciiTheme="majorHAnsi" w:eastAsia="Times New Roman" w:hAnsiTheme="majorHAnsi" w:cstheme="majorHAnsi"/>
          <w:sz w:val="22"/>
          <w:szCs w:val="22"/>
          <w:lang w:eastAsia="en-AU"/>
        </w:rPr>
      </w:pPr>
      <w:r w:rsidRPr="005552E6">
        <w:rPr>
          <w:rFonts w:asciiTheme="majorHAnsi" w:eastAsia="Times New Roman" w:hAnsiTheme="majorHAnsi" w:cstheme="majorHAnsi"/>
          <w:color w:val="212529"/>
          <w:sz w:val="22"/>
          <w:szCs w:val="22"/>
          <w:shd w:val="clear" w:color="auto" w:fill="FFFFFF"/>
          <w:lang w:eastAsia="en-AU"/>
        </w:rPr>
        <w:t xml:space="preserve">Mr Zagarella said, “it </w:t>
      </w:r>
      <w:r w:rsidR="001B545B">
        <w:rPr>
          <w:rFonts w:asciiTheme="majorHAnsi" w:eastAsia="Times New Roman" w:hAnsiTheme="majorHAnsi" w:cstheme="majorHAnsi"/>
          <w:color w:val="212529"/>
          <w:sz w:val="22"/>
          <w:szCs w:val="22"/>
          <w:shd w:val="clear" w:color="auto" w:fill="FFFFFF"/>
          <w:lang w:eastAsia="en-AU"/>
        </w:rPr>
        <w:t>i</w:t>
      </w:r>
      <w:r w:rsidRPr="005552E6">
        <w:rPr>
          <w:rFonts w:asciiTheme="majorHAnsi" w:eastAsia="Times New Roman" w:hAnsiTheme="majorHAnsi" w:cstheme="majorHAnsi"/>
          <w:color w:val="212529"/>
          <w:sz w:val="22"/>
          <w:szCs w:val="22"/>
          <w:shd w:val="clear" w:color="auto" w:fill="FFFFFF"/>
          <w:lang w:eastAsia="en-AU"/>
        </w:rPr>
        <w:t>s frustrating to see no buy-in from the NSW Government to create new jobs and stimulate recovery growth by significantly investing in social and affordable housing in terms of both new stock and retrofitting old stock.</w:t>
      </w:r>
    </w:p>
    <w:p w14:paraId="084FFB86" w14:textId="5468753B" w:rsidR="005552E6" w:rsidRPr="001B545B" w:rsidRDefault="005552E6" w:rsidP="001B545B">
      <w:pPr>
        <w:spacing w:before="200" w:after="0" w:line="240" w:lineRule="auto"/>
        <w:rPr>
          <w:rFonts w:asciiTheme="majorHAnsi" w:hAnsiTheme="majorHAnsi" w:cstheme="majorHAnsi"/>
          <w:sz w:val="22"/>
          <w:szCs w:val="22"/>
        </w:rPr>
      </w:pPr>
      <w:r w:rsidRPr="005552E6">
        <w:rPr>
          <w:rFonts w:asciiTheme="majorHAnsi" w:eastAsia="Times New Roman" w:hAnsiTheme="majorHAnsi" w:cstheme="majorHAnsi"/>
          <w:color w:val="212529"/>
          <w:sz w:val="22"/>
          <w:szCs w:val="22"/>
          <w:shd w:val="clear" w:color="auto" w:fill="FFFFFF"/>
          <w:lang w:eastAsia="en-AU"/>
        </w:rPr>
        <w:t>“To meet the demand of people with disability, we need 20,000 accessible and affordable homes over the next four years, not 800 a year.”</w:t>
      </w:r>
    </w:p>
    <w:sectPr w:rsidR="005552E6" w:rsidRPr="001B545B" w:rsidSect="00B6460F">
      <w:headerReference w:type="default" r:id="rId8"/>
      <w:footerReference w:type="default" r:id="rId9"/>
      <w:headerReference w:type="first" r:id="rId10"/>
      <w:footerReference w:type="first" r:id="rId11"/>
      <w:pgSz w:w="11906" w:h="16838" w:code="9"/>
      <w:pgMar w:top="2835" w:right="1134" w:bottom="1701"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275C8" w14:textId="77777777" w:rsidR="004D76E8" w:rsidRDefault="004D76E8" w:rsidP="00F1283C">
      <w:pPr>
        <w:spacing w:after="0" w:line="240" w:lineRule="auto"/>
      </w:pPr>
      <w:r>
        <w:separator/>
      </w:r>
    </w:p>
  </w:endnote>
  <w:endnote w:type="continuationSeparator" w:id="0">
    <w:p w14:paraId="7C484E84" w14:textId="77777777" w:rsidR="004D76E8" w:rsidRDefault="004D76E8" w:rsidP="00F1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AGblake Black">
    <w:altName w:val="Calibri"/>
    <w:panose1 w:val="00000000000000000000"/>
    <w:charset w:val="00"/>
    <w:family w:val="modern"/>
    <w:notTrueType/>
    <w:pitch w:val="variable"/>
    <w:sig w:usb0="800000AF" w:usb1="40000048" w:usb2="00000000" w:usb3="00000000" w:csb0="00000001" w:csb1="00000000"/>
  </w:font>
  <w:font w:name="VAGblake">
    <w:panose1 w:val="00000000000000000000"/>
    <w:charset w:val="00"/>
    <w:family w:val="modern"/>
    <w:notTrueType/>
    <w:pitch w:val="variable"/>
    <w:sig w:usb0="800000AF" w:usb1="40000048"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06A6" w14:textId="77777777" w:rsidR="00665E6E" w:rsidRDefault="00665E6E">
    <w:pPr>
      <w:pStyle w:val="Footer"/>
    </w:pPr>
    <w:r>
      <w:rPr>
        <w:noProof/>
        <w:lang w:eastAsia="en-AU"/>
      </w:rPr>
      <w:drawing>
        <wp:anchor distT="0" distB="0" distL="114300" distR="114300" simplePos="0" relativeHeight="251661312" behindDoc="0" locked="1" layoutInCell="1" allowOverlap="1" wp14:anchorId="2032F6F2" wp14:editId="5E387010">
          <wp:simplePos x="719667" y="9050867"/>
          <wp:positionH relativeFrom="page">
            <wp:align>left</wp:align>
          </wp:positionH>
          <wp:positionV relativeFrom="page">
            <wp:align>bottom</wp:align>
          </wp:positionV>
          <wp:extent cx="7560000" cy="1321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etterhead Followons.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321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2E3D" w14:textId="77777777" w:rsidR="001B545B" w:rsidRPr="005552E6" w:rsidRDefault="001B545B" w:rsidP="001B545B">
    <w:pPr>
      <w:spacing w:before="240" w:after="240" w:line="240" w:lineRule="auto"/>
      <w:ind w:hanging="360"/>
      <w:rPr>
        <w:rFonts w:asciiTheme="majorHAnsi" w:eastAsia="Times New Roman" w:hAnsiTheme="majorHAnsi" w:cstheme="majorHAnsi"/>
        <w:sz w:val="22"/>
        <w:szCs w:val="22"/>
        <w:lang w:eastAsia="en-AU"/>
      </w:rPr>
    </w:pPr>
    <w:r w:rsidRPr="005552E6">
      <w:rPr>
        <w:rFonts w:asciiTheme="majorHAnsi" w:eastAsia="Times New Roman" w:hAnsiTheme="majorHAnsi" w:cstheme="majorHAnsi"/>
        <w:b/>
        <w:bCs/>
        <w:color w:val="000000"/>
        <w:sz w:val="22"/>
        <w:szCs w:val="22"/>
        <w:lang w:eastAsia="en-AU"/>
      </w:rPr>
      <w:t>Media contacts</w:t>
    </w:r>
  </w:p>
  <w:p w14:paraId="345BC070" w14:textId="335656BD" w:rsidR="001B545B" w:rsidRPr="005552E6" w:rsidRDefault="001B545B" w:rsidP="001B545B">
    <w:pPr>
      <w:numPr>
        <w:ilvl w:val="0"/>
        <w:numId w:val="6"/>
      </w:numPr>
      <w:spacing w:before="240" w:after="0" w:line="240" w:lineRule="auto"/>
      <w:textAlignment w:val="baseline"/>
      <w:rPr>
        <w:rFonts w:asciiTheme="majorHAnsi" w:eastAsia="Times New Roman" w:hAnsiTheme="majorHAnsi" w:cstheme="majorHAnsi"/>
        <w:color w:val="000000"/>
        <w:sz w:val="22"/>
        <w:szCs w:val="22"/>
        <w:lang w:eastAsia="en-AU"/>
      </w:rPr>
    </w:pPr>
    <w:r w:rsidRPr="005552E6">
      <w:rPr>
        <w:rFonts w:asciiTheme="majorHAnsi" w:eastAsia="Times New Roman" w:hAnsiTheme="majorHAnsi" w:cstheme="majorHAnsi"/>
        <w:color w:val="000000"/>
        <w:sz w:val="22"/>
        <w:szCs w:val="22"/>
        <w:lang w:eastAsia="en-AU"/>
      </w:rPr>
      <w:t xml:space="preserve">Serena Ovens, PDCN CEO: +61 411 327 877; </w:t>
    </w:r>
    <w:hyperlink r:id="rId1" w:history="1">
      <w:r w:rsidRPr="005552E6">
        <w:rPr>
          <w:rFonts w:asciiTheme="majorHAnsi" w:eastAsia="Times New Roman" w:hAnsiTheme="majorHAnsi" w:cstheme="majorHAnsi"/>
          <w:color w:val="1155CC"/>
          <w:sz w:val="22"/>
          <w:szCs w:val="22"/>
          <w:u w:val="single"/>
          <w:lang w:eastAsia="en-AU"/>
        </w:rPr>
        <w:t>serena.ovens@pdcnsw.org.au</w:t>
      </w:r>
    </w:hyperlink>
  </w:p>
  <w:p w14:paraId="4E48A455" w14:textId="6F9E9F68" w:rsidR="001B545B" w:rsidRPr="001B545B" w:rsidRDefault="001B545B" w:rsidP="001B545B">
    <w:pPr>
      <w:numPr>
        <w:ilvl w:val="0"/>
        <w:numId w:val="6"/>
      </w:numPr>
      <w:spacing w:after="240" w:line="240" w:lineRule="auto"/>
      <w:textAlignment w:val="baseline"/>
      <w:rPr>
        <w:rFonts w:asciiTheme="majorHAnsi" w:eastAsia="Times New Roman" w:hAnsiTheme="majorHAnsi" w:cstheme="majorHAnsi"/>
        <w:color w:val="000000"/>
        <w:sz w:val="22"/>
        <w:szCs w:val="22"/>
        <w:lang w:eastAsia="en-AU"/>
      </w:rPr>
    </w:pPr>
    <w:r w:rsidRPr="005552E6">
      <w:rPr>
        <w:rFonts w:asciiTheme="majorHAnsi" w:eastAsia="Times New Roman" w:hAnsiTheme="majorHAnsi" w:cstheme="majorHAnsi"/>
        <w:color w:val="000000"/>
        <w:sz w:val="22"/>
        <w:szCs w:val="22"/>
        <w:lang w:eastAsia="en-AU"/>
      </w:rPr>
      <w:t xml:space="preserve">Amanda Ellis, PWDA Senior Policy Officer: +61 408 682 867; </w:t>
    </w:r>
    <w:hyperlink r:id="rId2" w:history="1">
      <w:r w:rsidRPr="005552E6">
        <w:rPr>
          <w:rFonts w:asciiTheme="majorHAnsi" w:eastAsia="Times New Roman" w:hAnsiTheme="majorHAnsi" w:cstheme="majorHAnsi"/>
          <w:color w:val="1155CC"/>
          <w:sz w:val="22"/>
          <w:szCs w:val="22"/>
          <w:u w:val="single"/>
          <w:lang w:eastAsia="en-AU"/>
        </w:rPr>
        <w:t>media@pwd.org.au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FB074" w14:textId="77777777" w:rsidR="004D76E8" w:rsidRDefault="004D76E8" w:rsidP="00F1283C">
      <w:pPr>
        <w:spacing w:after="0" w:line="240" w:lineRule="auto"/>
      </w:pPr>
      <w:r>
        <w:separator/>
      </w:r>
    </w:p>
  </w:footnote>
  <w:footnote w:type="continuationSeparator" w:id="0">
    <w:p w14:paraId="4EF37BD3" w14:textId="77777777" w:rsidR="004D76E8" w:rsidRDefault="004D76E8" w:rsidP="00F12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F358" w14:textId="77777777" w:rsidR="00665E6E" w:rsidRDefault="00665E6E">
    <w:pPr>
      <w:pStyle w:val="Header"/>
    </w:pPr>
    <w:r>
      <w:rPr>
        <w:noProof/>
        <w:lang w:eastAsia="en-AU"/>
      </w:rPr>
      <w:drawing>
        <wp:anchor distT="0" distB="0" distL="114300" distR="114300" simplePos="0" relativeHeight="251660288" behindDoc="0" locked="1" layoutInCell="1" allowOverlap="1" wp14:anchorId="2B12121F" wp14:editId="6F4E0C18">
          <wp:simplePos x="0" y="0"/>
          <wp:positionH relativeFrom="page">
            <wp:posOffset>504190</wp:posOffset>
          </wp:positionH>
          <wp:positionV relativeFrom="page">
            <wp:posOffset>450215</wp:posOffset>
          </wp:positionV>
          <wp:extent cx="882000" cy="936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WDA Logo.wmf"/>
                  <pic:cNvPicPr/>
                </pic:nvPicPr>
                <pic:blipFill>
                  <a:blip r:embed="rId1">
                    <a:extLst>
                      <a:ext uri="{28A0092B-C50C-407E-A947-70E740481C1C}">
                        <a14:useLocalDpi xmlns:a14="http://schemas.microsoft.com/office/drawing/2010/main" val="0"/>
                      </a:ext>
                    </a:extLst>
                  </a:blip>
                  <a:stretch>
                    <a:fillRect/>
                  </a:stretch>
                </pic:blipFill>
                <pic:spPr>
                  <a:xfrm>
                    <a:off x="0" y="0"/>
                    <a:ext cx="8820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5B53" w14:textId="13CE0DFB" w:rsidR="005552E6" w:rsidRDefault="005552E6" w:rsidP="00B6460F">
    <w:pPr>
      <w:pStyle w:val="TableGap"/>
    </w:pPr>
  </w:p>
  <w:p w14:paraId="53440AA1" w14:textId="77777777" w:rsidR="005552E6" w:rsidRDefault="005552E6" w:rsidP="00B6460F">
    <w:pPr>
      <w:pStyle w:val="TableGap"/>
    </w:pPr>
  </w:p>
  <w:p w14:paraId="0591DE47" w14:textId="77777777" w:rsidR="005552E6" w:rsidRDefault="005552E6" w:rsidP="00B6460F">
    <w:pPr>
      <w:pStyle w:val="TableGap"/>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4"/>
      <w:gridCol w:w="3354"/>
    </w:tblGrid>
    <w:tr w:rsidR="005552E6" w:rsidRPr="005552E6" w14:paraId="1BC069A5" w14:textId="77777777" w:rsidTr="005552E6">
      <w:tc>
        <w:tcPr>
          <w:tcW w:w="4814" w:type="dxa"/>
        </w:tcPr>
        <w:p w14:paraId="76DA3EF7" w14:textId="1613E8DE" w:rsidR="005552E6" w:rsidRPr="005552E6" w:rsidRDefault="005552E6" w:rsidP="00B6460F">
          <w:pPr>
            <w:pStyle w:val="TableGap"/>
            <w:rPr>
              <w:sz w:val="36"/>
              <w:szCs w:val="36"/>
            </w:rPr>
          </w:pPr>
          <w:r>
            <w:rPr>
              <w:noProof/>
              <w:sz w:val="36"/>
              <w:szCs w:val="36"/>
            </w:rPr>
            <w:drawing>
              <wp:inline distT="0" distB="0" distL="0" distR="0" wp14:anchorId="14D95CAD" wp14:editId="66ECBDA7">
                <wp:extent cx="3858968" cy="1505871"/>
                <wp:effectExtent l="0" t="0" r="8255"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58968" cy="1505871"/>
                        </a:xfrm>
                        <a:prstGeom prst="rect">
                          <a:avLst/>
                        </a:prstGeom>
                      </pic:spPr>
                    </pic:pic>
                  </a:graphicData>
                </a:graphic>
              </wp:inline>
            </w:drawing>
          </w:r>
        </w:p>
      </w:tc>
      <w:tc>
        <w:tcPr>
          <w:tcW w:w="4814" w:type="dxa"/>
        </w:tcPr>
        <w:p w14:paraId="2DAE88BC" w14:textId="0389875F" w:rsidR="005552E6" w:rsidRPr="005552E6" w:rsidRDefault="005552E6" w:rsidP="00B6460F">
          <w:pPr>
            <w:pStyle w:val="TableGap"/>
            <w:rPr>
              <w:sz w:val="36"/>
              <w:szCs w:val="36"/>
            </w:rPr>
          </w:pPr>
          <w:r>
            <w:rPr>
              <w:noProof/>
              <w:lang w:eastAsia="en-AU"/>
            </w:rPr>
            <w:drawing>
              <wp:inline distT="0" distB="0" distL="0" distR="0" wp14:anchorId="4E1AF418" wp14:editId="7B13197A">
                <wp:extent cx="2000250" cy="1475594"/>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11992" cy="1484256"/>
                        </a:xfrm>
                        <a:prstGeom prst="rect">
                          <a:avLst/>
                        </a:prstGeom>
                      </pic:spPr>
                    </pic:pic>
                  </a:graphicData>
                </a:graphic>
              </wp:inline>
            </w:drawing>
          </w:r>
        </w:p>
      </w:tc>
    </w:tr>
  </w:tbl>
  <w:p w14:paraId="1E05796D" w14:textId="77777777" w:rsidR="005552E6" w:rsidRDefault="005552E6" w:rsidP="00B6460F">
    <w:pPr>
      <w:pStyle w:val="TableGap"/>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1F17"/>
    <w:multiLevelType w:val="multilevel"/>
    <w:tmpl w:val="5D304EB6"/>
    <w:name w:val="PWDA_Numbered"/>
    <w:styleLink w:val="PWDANumbered"/>
    <w:lvl w:ilvl="0">
      <w:start w:val="1"/>
      <w:numFmt w:val="decimal"/>
      <w:pStyle w:val="NumberedMultiList"/>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 w15:restartNumberingAfterBreak="0">
    <w:nsid w:val="1B873497"/>
    <w:multiLevelType w:val="multilevel"/>
    <w:tmpl w:val="3F002D38"/>
    <w:name w:val="PWDA_Bullets2"/>
    <w:numStyleLink w:val="PWDABullets"/>
  </w:abstractNum>
  <w:abstractNum w:abstractNumId="2" w15:restartNumberingAfterBreak="0">
    <w:nsid w:val="24C26EDE"/>
    <w:multiLevelType w:val="multilevel"/>
    <w:tmpl w:val="3F002D38"/>
    <w:name w:val="PWDA_Bullets"/>
    <w:styleLink w:val="PWDABullets"/>
    <w:lvl w:ilvl="0">
      <w:start w:val="1"/>
      <w:numFmt w:val="bullet"/>
      <w:pStyle w:val="Bullet1"/>
      <w:lvlText w:val=""/>
      <w:lvlJc w:val="left"/>
      <w:pPr>
        <w:ind w:left="454" w:hanging="454"/>
      </w:pPr>
      <w:rPr>
        <w:rFonts w:ascii="Symbol" w:hAnsi="Symbol" w:hint="default"/>
        <w:color w:val="005496" w:themeColor="accent1"/>
      </w:rPr>
    </w:lvl>
    <w:lvl w:ilvl="1">
      <w:start w:val="1"/>
      <w:numFmt w:val="bullet"/>
      <w:lvlText w:val=""/>
      <w:lvlJc w:val="left"/>
      <w:pPr>
        <w:ind w:left="908" w:hanging="454"/>
      </w:pPr>
      <w:rPr>
        <w:rFonts w:ascii="Symbol" w:hAnsi="Symbol" w:hint="default"/>
        <w:color w:val="005496" w:themeColor="accent1"/>
      </w:rPr>
    </w:lvl>
    <w:lvl w:ilvl="2">
      <w:start w:val="1"/>
      <w:numFmt w:val="bullet"/>
      <w:lvlText w:val=""/>
      <w:lvlJc w:val="left"/>
      <w:pPr>
        <w:ind w:left="1362" w:hanging="454"/>
      </w:pPr>
      <w:rPr>
        <w:rFonts w:ascii="Symbol" w:hAnsi="Symbol" w:hint="default"/>
        <w:color w:val="005496" w:themeColor="accent1"/>
      </w:rPr>
    </w:lvl>
    <w:lvl w:ilvl="3">
      <w:start w:val="1"/>
      <w:numFmt w:val="bullet"/>
      <w:lvlText w:val=""/>
      <w:lvlJc w:val="left"/>
      <w:pPr>
        <w:ind w:left="1816" w:hanging="454"/>
      </w:pPr>
      <w:rPr>
        <w:rFonts w:ascii="Symbol" w:hAnsi="Symbol" w:hint="default"/>
        <w:color w:val="005496" w:themeColor="accent1"/>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7"/>
      <w:lvlJc w:val="left"/>
      <w:pPr>
        <w:ind w:left="3178" w:hanging="454"/>
      </w:pPr>
      <w:rPr>
        <w:rFonts w:hint="default"/>
      </w:rPr>
    </w:lvl>
    <w:lvl w:ilvl="7">
      <w:start w:val="1"/>
      <w:numFmt w:val="none"/>
      <w:lvlText w:val="%8"/>
      <w:lvlJc w:val="left"/>
      <w:pPr>
        <w:ind w:left="3632" w:hanging="454"/>
      </w:pPr>
      <w:rPr>
        <w:rFonts w:hint="default"/>
      </w:rPr>
    </w:lvl>
    <w:lvl w:ilvl="8">
      <w:start w:val="1"/>
      <w:numFmt w:val="none"/>
      <w:lvlText w:val="%9"/>
      <w:lvlJc w:val="left"/>
      <w:pPr>
        <w:ind w:left="4086" w:hanging="454"/>
      </w:pPr>
      <w:rPr>
        <w:rFonts w:hint="default"/>
      </w:rPr>
    </w:lvl>
  </w:abstractNum>
  <w:abstractNum w:abstractNumId="3" w15:restartNumberingAfterBreak="0">
    <w:nsid w:val="584105B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FAD38B6"/>
    <w:multiLevelType w:val="multilevel"/>
    <w:tmpl w:val="C4C8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CzMDE3NDIwt7C0sDBS0lEKTi0uzszPAykwrAUAdeHq7SwAAAA="/>
  </w:docVars>
  <w:rsids>
    <w:rsidRoot w:val="005552E6"/>
    <w:rsid w:val="00022451"/>
    <w:rsid w:val="000563F8"/>
    <w:rsid w:val="000952BC"/>
    <w:rsid w:val="001234CE"/>
    <w:rsid w:val="0015410D"/>
    <w:rsid w:val="00172FEF"/>
    <w:rsid w:val="001959F3"/>
    <w:rsid w:val="001A67EB"/>
    <w:rsid w:val="001B545B"/>
    <w:rsid w:val="001E4D5C"/>
    <w:rsid w:val="001E659C"/>
    <w:rsid w:val="003C225A"/>
    <w:rsid w:val="0043292A"/>
    <w:rsid w:val="0046384C"/>
    <w:rsid w:val="004A2C3D"/>
    <w:rsid w:val="004D76E8"/>
    <w:rsid w:val="00554BAD"/>
    <w:rsid w:val="005552E6"/>
    <w:rsid w:val="00557A6C"/>
    <w:rsid w:val="00590D6E"/>
    <w:rsid w:val="00623C8D"/>
    <w:rsid w:val="00637733"/>
    <w:rsid w:val="00665E6E"/>
    <w:rsid w:val="006B6722"/>
    <w:rsid w:val="006E6562"/>
    <w:rsid w:val="006F7030"/>
    <w:rsid w:val="0070255E"/>
    <w:rsid w:val="00771157"/>
    <w:rsid w:val="008129DB"/>
    <w:rsid w:val="008132F0"/>
    <w:rsid w:val="0082638A"/>
    <w:rsid w:val="00860DCD"/>
    <w:rsid w:val="00894322"/>
    <w:rsid w:val="008E2BF3"/>
    <w:rsid w:val="00920BBD"/>
    <w:rsid w:val="00972B04"/>
    <w:rsid w:val="009B415A"/>
    <w:rsid w:val="00A6248E"/>
    <w:rsid w:val="00B10501"/>
    <w:rsid w:val="00B6460F"/>
    <w:rsid w:val="00BC2611"/>
    <w:rsid w:val="00C02BFC"/>
    <w:rsid w:val="00C63E13"/>
    <w:rsid w:val="00CA48FC"/>
    <w:rsid w:val="00CB2E90"/>
    <w:rsid w:val="00D3730A"/>
    <w:rsid w:val="00E56331"/>
    <w:rsid w:val="00EF0526"/>
    <w:rsid w:val="00F1283C"/>
    <w:rsid w:val="00F53974"/>
    <w:rsid w:val="00F94045"/>
    <w:rsid w:val="00FB1B18"/>
    <w:rsid w:val="00FD4C17"/>
    <w:rsid w:val="00FD7A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631CA"/>
  <w15:docId w15:val="{274092CC-2A89-4A21-BA15-0866EF0D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733"/>
  </w:style>
  <w:style w:type="paragraph" w:styleId="Heading1">
    <w:name w:val="heading 1"/>
    <w:basedOn w:val="Normal"/>
    <w:next w:val="Normal"/>
    <w:link w:val="Heading1Char"/>
    <w:uiPriority w:val="4"/>
    <w:qFormat/>
    <w:rsid w:val="001E4D5C"/>
    <w:pPr>
      <w:keepNext/>
      <w:keepLines/>
      <w:spacing w:after="360" w:line="680" w:lineRule="atLeast"/>
      <w:outlineLvl w:val="0"/>
    </w:pPr>
    <w:rPr>
      <w:rFonts w:ascii="VAGblake Black" w:eastAsiaTheme="majorEastAsia" w:hAnsi="VAGblake Black" w:cstheme="majorBidi"/>
      <w:color w:val="005496" w:themeColor="accent1"/>
      <w:spacing w:val="14"/>
      <w:sz w:val="70"/>
      <w:szCs w:val="32"/>
    </w:rPr>
  </w:style>
  <w:style w:type="paragraph" w:styleId="Heading2">
    <w:name w:val="heading 2"/>
    <w:basedOn w:val="Normal"/>
    <w:next w:val="Normal"/>
    <w:link w:val="Heading2Char"/>
    <w:uiPriority w:val="4"/>
    <w:qFormat/>
    <w:rsid w:val="001E4D5C"/>
    <w:pPr>
      <w:keepNext/>
      <w:keepLines/>
      <w:spacing w:after="60" w:line="360" w:lineRule="atLeast"/>
      <w:outlineLvl w:val="1"/>
    </w:pPr>
    <w:rPr>
      <w:rFonts w:ascii="VAGblake Black" w:eastAsiaTheme="majorEastAsia" w:hAnsi="VAGblake Black" w:cstheme="majorBidi"/>
      <w:color w:val="005496" w:themeColor="accent1"/>
      <w:sz w:val="32"/>
      <w:szCs w:val="26"/>
    </w:rPr>
  </w:style>
  <w:style w:type="paragraph" w:styleId="Heading3">
    <w:name w:val="heading 3"/>
    <w:basedOn w:val="Normal"/>
    <w:next w:val="Normal"/>
    <w:link w:val="Heading3Char"/>
    <w:uiPriority w:val="4"/>
    <w:qFormat/>
    <w:rsid w:val="00E56331"/>
    <w:pPr>
      <w:keepNext/>
      <w:keepLines/>
      <w:spacing w:after="60"/>
      <w:outlineLvl w:val="2"/>
    </w:pPr>
    <w:rPr>
      <w:rFonts w:asciiTheme="majorHAnsi" w:eastAsiaTheme="majorEastAsia" w:hAnsiTheme="majorHAnsi" w:cstheme="majorBidi"/>
      <w:b/>
      <w:szCs w:val="32"/>
    </w:rPr>
  </w:style>
  <w:style w:type="paragraph" w:styleId="Heading4">
    <w:name w:val="heading 4"/>
    <w:basedOn w:val="Normal"/>
    <w:next w:val="Normal"/>
    <w:link w:val="Heading4Char"/>
    <w:uiPriority w:val="4"/>
    <w:semiHidden/>
    <w:unhideWhenUsed/>
    <w:qFormat/>
    <w:rsid w:val="00E56331"/>
    <w:pPr>
      <w:keepNext/>
      <w:keepLines/>
      <w:spacing w:before="40" w:after="0"/>
      <w:outlineLvl w:val="3"/>
    </w:pPr>
    <w:rPr>
      <w:rFonts w:asciiTheme="majorHAnsi" w:eastAsiaTheme="majorEastAsia" w:hAnsiTheme="majorHAnsi" w:cstheme="majorBidi"/>
      <w:i/>
      <w:iCs/>
      <w:color w:val="00549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1E4D5C"/>
    <w:rPr>
      <w:rFonts w:ascii="VAGblake Black" w:eastAsiaTheme="majorEastAsia" w:hAnsi="VAGblake Black" w:cstheme="majorBidi"/>
      <w:color w:val="005496" w:themeColor="accent1"/>
      <w:spacing w:val="14"/>
      <w:sz w:val="70"/>
      <w:szCs w:val="32"/>
    </w:rPr>
  </w:style>
  <w:style w:type="paragraph" w:customStyle="1" w:styleId="PWDAContacts">
    <w:name w:val="PWDA Contacts"/>
    <w:uiPriority w:val="5"/>
    <w:qFormat/>
    <w:rsid w:val="00FD4C17"/>
    <w:pPr>
      <w:spacing w:before="80" w:after="0" w:line="240" w:lineRule="atLeast"/>
    </w:pPr>
    <w:rPr>
      <w:sz w:val="20"/>
    </w:rPr>
  </w:style>
  <w:style w:type="character" w:customStyle="1" w:styleId="PWDAContactsHeading">
    <w:name w:val="PWDA Contacts Heading"/>
    <w:basedOn w:val="DefaultParagraphFont"/>
    <w:uiPriority w:val="5"/>
    <w:qFormat/>
    <w:rsid w:val="001E4D5C"/>
    <w:rPr>
      <w:rFonts w:ascii="VAGblake" w:hAnsi="VAGblake"/>
      <w:b/>
      <w:color w:val="005496" w:themeColor="text2"/>
    </w:rPr>
  </w:style>
  <w:style w:type="paragraph" w:styleId="Header">
    <w:name w:val="header"/>
    <w:basedOn w:val="Normal"/>
    <w:link w:val="HeaderChar"/>
    <w:uiPriority w:val="99"/>
    <w:unhideWhenUsed/>
    <w:rsid w:val="00F12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83C"/>
    <w:rPr>
      <w:sz w:val="24"/>
    </w:rPr>
  </w:style>
  <w:style w:type="paragraph" w:styleId="Footer">
    <w:name w:val="footer"/>
    <w:basedOn w:val="Normal"/>
    <w:link w:val="FooterChar"/>
    <w:uiPriority w:val="99"/>
    <w:unhideWhenUsed/>
    <w:rsid w:val="00F1283C"/>
    <w:pPr>
      <w:tabs>
        <w:tab w:val="center" w:pos="4680"/>
        <w:tab w:val="right" w:pos="9360"/>
      </w:tabs>
      <w:spacing w:after="0" w:line="240" w:lineRule="auto"/>
    </w:pPr>
    <w:rPr>
      <w:color w:val="005496" w:themeColor="accent1"/>
    </w:rPr>
  </w:style>
  <w:style w:type="character" w:customStyle="1" w:styleId="FooterChar">
    <w:name w:val="Footer Char"/>
    <w:basedOn w:val="DefaultParagraphFont"/>
    <w:link w:val="Footer"/>
    <w:uiPriority w:val="99"/>
    <w:rsid w:val="00F1283C"/>
    <w:rPr>
      <w:color w:val="005496" w:themeColor="accent1"/>
      <w:sz w:val="24"/>
    </w:rPr>
  </w:style>
  <w:style w:type="paragraph" w:styleId="TOC1">
    <w:name w:val="toc 1"/>
    <w:basedOn w:val="Normal"/>
    <w:next w:val="Normal"/>
    <w:autoRedefine/>
    <w:uiPriority w:val="39"/>
    <w:rsid w:val="0070255E"/>
    <w:pPr>
      <w:pBdr>
        <w:bottom w:val="single" w:sz="4" w:space="3" w:color="auto"/>
        <w:between w:val="single" w:sz="4" w:space="3" w:color="auto"/>
      </w:pBdr>
      <w:tabs>
        <w:tab w:val="right" w:pos="9628"/>
      </w:tabs>
      <w:spacing w:before="240" w:after="0"/>
    </w:pPr>
    <w:rPr>
      <w:noProof/>
    </w:rPr>
  </w:style>
  <w:style w:type="character" w:styleId="Hyperlink">
    <w:name w:val="Hyperlink"/>
    <w:basedOn w:val="DefaultParagraphFont"/>
    <w:uiPriority w:val="99"/>
    <w:unhideWhenUsed/>
    <w:rsid w:val="00C02BFC"/>
    <w:rPr>
      <w:b/>
      <w:color w:val="005496" w:themeColor="hyperlink"/>
      <w:u w:val="single"/>
    </w:rPr>
  </w:style>
  <w:style w:type="paragraph" w:styleId="TOCHeading">
    <w:name w:val="TOC Heading"/>
    <w:basedOn w:val="Heading1"/>
    <w:next w:val="Normal"/>
    <w:uiPriority w:val="39"/>
    <w:qFormat/>
    <w:rsid w:val="008E2BF3"/>
    <w:pPr>
      <w:spacing w:after="240"/>
      <w:outlineLvl w:val="9"/>
    </w:pPr>
    <w:rPr>
      <w:lang w:val="en-US"/>
    </w:rPr>
  </w:style>
  <w:style w:type="character" w:customStyle="1" w:styleId="Heading2Char">
    <w:name w:val="Heading 2 Char"/>
    <w:basedOn w:val="DefaultParagraphFont"/>
    <w:link w:val="Heading2"/>
    <w:uiPriority w:val="4"/>
    <w:rsid w:val="001E4D5C"/>
    <w:rPr>
      <w:rFonts w:ascii="VAGblake Black" w:eastAsiaTheme="majorEastAsia" w:hAnsi="VAGblake Black" w:cstheme="majorBidi"/>
      <w:color w:val="005496" w:themeColor="accent1"/>
      <w:sz w:val="32"/>
      <w:szCs w:val="26"/>
    </w:rPr>
  </w:style>
  <w:style w:type="character" w:customStyle="1" w:styleId="Heading3Char">
    <w:name w:val="Heading 3 Char"/>
    <w:basedOn w:val="DefaultParagraphFont"/>
    <w:link w:val="Heading3"/>
    <w:uiPriority w:val="4"/>
    <w:rsid w:val="00637733"/>
    <w:rPr>
      <w:rFonts w:asciiTheme="majorHAnsi" w:eastAsiaTheme="majorEastAsia" w:hAnsiTheme="majorHAnsi" w:cstheme="majorBidi"/>
      <w:b/>
      <w:szCs w:val="32"/>
    </w:rPr>
  </w:style>
  <w:style w:type="paragraph" w:customStyle="1" w:styleId="TableGap">
    <w:name w:val="Table Gap"/>
    <w:basedOn w:val="Normal"/>
    <w:uiPriority w:val="5"/>
    <w:qFormat/>
    <w:rsid w:val="001A67EB"/>
    <w:pPr>
      <w:spacing w:after="0" w:line="240" w:lineRule="auto"/>
    </w:pPr>
    <w:rPr>
      <w:sz w:val="6"/>
    </w:rPr>
  </w:style>
  <w:style w:type="paragraph" w:customStyle="1" w:styleId="Bullet1">
    <w:name w:val="Bullet 1"/>
    <w:basedOn w:val="Normal"/>
    <w:uiPriority w:val="1"/>
    <w:qFormat/>
    <w:rsid w:val="001234CE"/>
    <w:pPr>
      <w:numPr>
        <w:numId w:val="4"/>
      </w:numPr>
    </w:pPr>
  </w:style>
  <w:style w:type="paragraph" w:styleId="ListParagraph">
    <w:name w:val="List Paragraph"/>
    <w:basedOn w:val="Normal"/>
    <w:uiPriority w:val="34"/>
    <w:semiHidden/>
    <w:qFormat/>
    <w:rsid w:val="003C225A"/>
    <w:pPr>
      <w:ind w:left="454"/>
      <w:contextualSpacing/>
    </w:pPr>
  </w:style>
  <w:style w:type="numbering" w:customStyle="1" w:styleId="PWDABullets">
    <w:name w:val="PWDA_Bullets"/>
    <w:uiPriority w:val="99"/>
    <w:rsid w:val="001234CE"/>
    <w:pPr>
      <w:numPr>
        <w:numId w:val="2"/>
      </w:numPr>
    </w:pPr>
  </w:style>
  <w:style w:type="paragraph" w:customStyle="1" w:styleId="NumberedMultiList">
    <w:name w:val="Numbered Multi List"/>
    <w:basedOn w:val="Normal"/>
    <w:uiPriority w:val="1"/>
    <w:qFormat/>
    <w:rsid w:val="00C02BFC"/>
    <w:pPr>
      <w:numPr>
        <w:numId w:val="5"/>
      </w:numPr>
    </w:pPr>
  </w:style>
  <w:style w:type="numbering" w:customStyle="1" w:styleId="PWDANumbered">
    <w:name w:val="PWDA_Numbered"/>
    <w:uiPriority w:val="99"/>
    <w:rsid w:val="00C02BFC"/>
    <w:pPr>
      <w:numPr>
        <w:numId w:val="5"/>
      </w:numPr>
    </w:pPr>
  </w:style>
  <w:style w:type="character" w:customStyle="1" w:styleId="UnresolvedMention1">
    <w:name w:val="Unresolved Mention1"/>
    <w:basedOn w:val="DefaultParagraphFont"/>
    <w:uiPriority w:val="99"/>
    <w:semiHidden/>
    <w:unhideWhenUsed/>
    <w:rsid w:val="00C02BFC"/>
    <w:rPr>
      <w:color w:val="808080"/>
      <w:shd w:val="clear" w:color="auto" w:fill="E6E6E6"/>
    </w:rPr>
  </w:style>
  <w:style w:type="table" w:styleId="TableGrid">
    <w:name w:val="Table Grid"/>
    <w:basedOn w:val="TableNormal"/>
    <w:uiPriority w:val="39"/>
    <w:rsid w:val="0089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CA48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96" w:themeFill="accent1"/>
      </w:tcPr>
    </w:tblStylePr>
    <w:tblStylePr w:type="band1Vert">
      <w:tblPr/>
      <w:tcPr>
        <w:shd w:val="clear" w:color="auto" w:fill="6FBFFF" w:themeFill="accent1" w:themeFillTint="66"/>
      </w:tcPr>
    </w:tblStylePr>
    <w:tblStylePr w:type="band1Horz">
      <w:tblPr/>
      <w:tcPr>
        <w:shd w:val="clear" w:color="auto" w:fill="6FBFFF" w:themeFill="accent1" w:themeFillTint="66"/>
      </w:tcPr>
    </w:tblStylePr>
  </w:style>
  <w:style w:type="table" w:customStyle="1" w:styleId="GridTable4-Accent11">
    <w:name w:val="Grid Table 4 - Accent 11"/>
    <w:basedOn w:val="TableNormal"/>
    <w:uiPriority w:val="49"/>
    <w:rsid w:val="00CA48FC"/>
    <w:pPr>
      <w:spacing w:after="0" w:line="240" w:lineRule="auto"/>
    </w:p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Title">
    <w:name w:val="Title"/>
    <w:basedOn w:val="Normal"/>
    <w:next w:val="Normal"/>
    <w:link w:val="TitleChar"/>
    <w:uiPriority w:val="4"/>
    <w:qFormat/>
    <w:rsid w:val="000952BC"/>
    <w:pPr>
      <w:spacing w:after="0" w:line="1080" w:lineRule="atLeast"/>
      <w:contextualSpacing/>
    </w:pPr>
    <w:rPr>
      <w:rFonts w:asciiTheme="majorHAnsi" w:eastAsiaTheme="majorEastAsia" w:hAnsiTheme="majorHAnsi" w:cstheme="majorBidi"/>
      <w:color w:val="FFFFFF" w:themeColor="background1"/>
      <w:spacing w:val="-10"/>
      <w:kern w:val="28"/>
      <w:sz w:val="108"/>
      <w:szCs w:val="56"/>
    </w:rPr>
  </w:style>
  <w:style w:type="character" w:customStyle="1" w:styleId="TitleChar">
    <w:name w:val="Title Char"/>
    <w:basedOn w:val="DefaultParagraphFont"/>
    <w:link w:val="Title"/>
    <w:uiPriority w:val="4"/>
    <w:rsid w:val="00637733"/>
    <w:rPr>
      <w:rFonts w:asciiTheme="majorHAnsi" w:eastAsiaTheme="majorEastAsia" w:hAnsiTheme="majorHAnsi" w:cstheme="majorBidi"/>
      <w:color w:val="FFFFFF" w:themeColor="background1"/>
      <w:spacing w:val="-10"/>
      <w:kern w:val="28"/>
      <w:sz w:val="108"/>
      <w:szCs w:val="56"/>
    </w:rPr>
  </w:style>
  <w:style w:type="paragraph" w:customStyle="1" w:styleId="TitleDate">
    <w:name w:val="Title Date"/>
    <w:uiPriority w:val="4"/>
    <w:qFormat/>
    <w:rsid w:val="000952BC"/>
    <w:pPr>
      <w:spacing w:after="0" w:line="240" w:lineRule="auto"/>
    </w:pPr>
    <w:rPr>
      <w:caps/>
      <w:color w:val="FFFFFF" w:themeColor="background1"/>
      <w:sz w:val="38"/>
    </w:rPr>
  </w:style>
  <w:style w:type="character" w:customStyle="1" w:styleId="Heading4Char">
    <w:name w:val="Heading 4 Char"/>
    <w:basedOn w:val="DefaultParagraphFont"/>
    <w:link w:val="Heading4"/>
    <w:uiPriority w:val="4"/>
    <w:semiHidden/>
    <w:rsid w:val="00637733"/>
    <w:rPr>
      <w:rFonts w:asciiTheme="majorHAnsi" w:eastAsiaTheme="majorEastAsia" w:hAnsiTheme="majorHAnsi" w:cstheme="majorBidi"/>
      <w:i/>
      <w:iCs/>
      <w:color w:val="005496" w:themeColor="accent1"/>
    </w:rPr>
  </w:style>
  <w:style w:type="paragraph" w:styleId="Caption">
    <w:name w:val="caption"/>
    <w:basedOn w:val="Normal"/>
    <w:next w:val="Normal"/>
    <w:uiPriority w:val="35"/>
    <w:unhideWhenUsed/>
    <w:qFormat/>
    <w:rsid w:val="00637733"/>
    <w:pPr>
      <w:keepNext/>
      <w:spacing w:after="200" w:line="240" w:lineRule="auto"/>
    </w:pPr>
    <w:rPr>
      <w:b/>
      <w:iCs/>
      <w:color w:val="005496" w:themeColor="text2"/>
      <w:sz w:val="20"/>
      <w:szCs w:val="18"/>
    </w:rPr>
  </w:style>
  <w:style w:type="paragraph" w:customStyle="1" w:styleId="AddressBlock">
    <w:name w:val="Address Block"/>
    <w:basedOn w:val="Normal"/>
    <w:qFormat/>
    <w:rsid w:val="00554BAD"/>
    <w:pPr>
      <w:spacing w:before="240"/>
      <w:contextualSpacing/>
    </w:pPr>
    <w:rPr>
      <w:b/>
    </w:rPr>
  </w:style>
  <w:style w:type="paragraph" w:customStyle="1" w:styleId="BasicParagraph">
    <w:name w:val="[Basic Paragraph]"/>
    <w:basedOn w:val="Normal"/>
    <w:uiPriority w:val="99"/>
    <w:rsid w:val="00172FEF"/>
    <w:pPr>
      <w:autoSpaceDE w:val="0"/>
      <w:autoSpaceDN w:val="0"/>
      <w:adjustRightInd w:val="0"/>
      <w:spacing w:after="0" w:line="288" w:lineRule="auto"/>
      <w:textAlignment w:val="center"/>
    </w:pPr>
    <w:rPr>
      <w:rFonts w:ascii="MinionPro-Regular" w:hAnsi="MinionPro-Regular" w:cs="MinionPro-Regular"/>
      <w:color w:val="000000"/>
      <w:lang w:val="en-US"/>
    </w:rPr>
  </w:style>
  <w:style w:type="paragraph" w:styleId="NormalWeb">
    <w:name w:val="Normal (Web)"/>
    <w:basedOn w:val="Normal"/>
    <w:uiPriority w:val="99"/>
    <w:semiHidden/>
    <w:unhideWhenUsed/>
    <w:rsid w:val="005552E6"/>
    <w:pPr>
      <w:spacing w:before="100" w:beforeAutospacing="1" w:after="100" w:afterAutospacing="1" w:line="240" w:lineRule="auto"/>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989875">
      <w:bodyDiv w:val="1"/>
      <w:marLeft w:val="0"/>
      <w:marRight w:val="0"/>
      <w:marTop w:val="0"/>
      <w:marBottom w:val="0"/>
      <w:divBdr>
        <w:top w:val="none" w:sz="0" w:space="0" w:color="auto"/>
        <w:left w:val="none" w:sz="0" w:space="0" w:color="auto"/>
        <w:bottom w:val="none" w:sz="0" w:space="0" w:color="auto"/>
        <w:right w:val="none" w:sz="0" w:space="0" w:color="auto"/>
      </w:divBdr>
    </w:div>
    <w:div w:id="1875538033">
      <w:bodyDiv w:val="1"/>
      <w:marLeft w:val="0"/>
      <w:marRight w:val="0"/>
      <w:marTop w:val="0"/>
      <w:marBottom w:val="0"/>
      <w:divBdr>
        <w:top w:val="none" w:sz="0" w:space="0" w:color="auto"/>
        <w:left w:val="none" w:sz="0" w:space="0" w:color="auto"/>
        <w:bottom w:val="none" w:sz="0" w:space="0" w:color="auto"/>
        <w:right w:val="none" w:sz="0" w:space="0" w:color="auto"/>
      </w:divBdr>
    </w:div>
    <w:div w:id="189781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openxmlformats.org/officeDocument/2006/relationships/hyperlink" Target="mailto:media@pwd.org.au" TargetMode="External"/><Relationship Id="rId1" Type="http://schemas.openxmlformats.org/officeDocument/2006/relationships/hyperlink" Target="mailto:serena.ovens@pdcnsw.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Dropbox\_Quenda%20Communications\PWDA\PWDA%20Letterhead%20Short%20Template.dotx" TargetMode="External"/></Relationships>
</file>

<file path=word/theme/theme1.xml><?xml version="1.0" encoding="utf-8"?>
<a:theme xmlns:a="http://schemas.openxmlformats.org/drawingml/2006/main" name="Office Theme">
  <a:themeElements>
    <a:clrScheme name="PWDA">
      <a:dk1>
        <a:sysClr val="windowText" lastClr="000000"/>
      </a:dk1>
      <a:lt1>
        <a:sysClr val="window" lastClr="FFFFFF"/>
      </a:lt1>
      <a:dk2>
        <a:srgbClr val="005496"/>
      </a:dk2>
      <a:lt2>
        <a:srgbClr val="E2DDDB"/>
      </a:lt2>
      <a:accent1>
        <a:srgbClr val="005496"/>
      </a:accent1>
      <a:accent2>
        <a:srgbClr val="00BDF2"/>
      </a:accent2>
      <a:accent3>
        <a:srgbClr val="E2DDDB"/>
      </a:accent3>
      <a:accent4>
        <a:srgbClr val="45B97C"/>
      </a:accent4>
      <a:accent5>
        <a:srgbClr val="6C8CC7"/>
      </a:accent5>
      <a:accent6>
        <a:srgbClr val="00AE9D"/>
      </a:accent6>
      <a:hlink>
        <a:srgbClr val="005496"/>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24B9B-F9DE-4E50-98EC-BF87C5B5D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PWDA Letterhead Short Template.dotx</Template>
  <TotalTime>16</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Ellis</dc:creator>
  <cp:lastModifiedBy>Amanda Ellis</cp:lastModifiedBy>
  <cp:revision>1</cp:revision>
  <cp:lastPrinted>2018-04-09T10:08:00Z</cp:lastPrinted>
  <dcterms:created xsi:type="dcterms:W3CDTF">2021-06-22T03:04:00Z</dcterms:created>
  <dcterms:modified xsi:type="dcterms:W3CDTF">2021-06-22T03:20:00Z</dcterms:modified>
</cp:coreProperties>
</file>